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A1C4B4" w14:textId="77777777" w:rsidR="00923D8C" w:rsidRDefault="00923D8C">
      <w:pPr>
        <w:ind w:left="567" w:right="-63"/>
        <w:jc w:val="center"/>
        <w:rPr>
          <w:rFonts w:ascii="Bahnschrift SemiLight SemiConde" w:hAnsi="Bahnschrift SemiLight SemiConde" w:cs="Arial"/>
          <w:b/>
          <w:sz w:val="28"/>
        </w:rPr>
      </w:pPr>
    </w:p>
    <w:p w14:paraId="73041EFB" w14:textId="77777777" w:rsidR="00923D8C" w:rsidRDefault="00923D8C">
      <w:pPr>
        <w:ind w:left="567" w:right="-63"/>
        <w:jc w:val="center"/>
        <w:rPr>
          <w:rFonts w:ascii="Bahnschrift SemiLight SemiConde" w:hAnsi="Bahnschrift SemiLight SemiConde" w:cs="Arial"/>
          <w:b/>
          <w:sz w:val="28"/>
        </w:rPr>
      </w:pPr>
    </w:p>
    <w:p w14:paraId="00256B1D" w14:textId="7643FB8C" w:rsidR="00923D8C" w:rsidRDefault="00321CA0">
      <w:pPr>
        <w:pBdr>
          <w:top w:val="single" w:sz="4" w:space="1" w:color="00000A"/>
          <w:left w:val="single" w:sz="4" w:space="4" w:color="00000A"/>
          <w:bottom w:val="single" w:sz="4" w:space="1" w:color="00000A"/>
          <w:right w:val="single" w:sz="4" w:space="4" w:color="00000A"/>
        </w:pBdr>
        <w:shd w:val="clear" w:color="auto" w:fill="FFCC00"/>
        <w:ind w:left="567" w:right="-63"/>
        <w:jc w:val="center"/>
        <w:rPr>
          <w:rFonts w:ascii="Bahnschrift SemiLight SemiConde" w:hAnsi="Bahnschrift SemiLight SemiConde" w:cs="Arial"/>
        </w:rPr>
      </w:pPr>
      <w:r>
        <w:rPr>
          <w:rFonts w:ascii="Bahnschrift SemiLight SemiConde" w:hAnsi="Bahnschrift SemiLight SemiConde" w:cs="Arial"/>
          <w:b/>
          <w:sz w:val="28"/>
        </w:rPr>
        <w:t xml:space="preserve">Procès-verbal de la réunion du Comité Directeur </w:t>
      </w:r>
      <w:r>
        <w:rPr>
          <w:rFonts w:ascii="Bahnschrift SemiLight SemiConde" w:hAnsi="Bahnschrift SemiLight SemiConde" w:cs="Arial"/>
          <w:b/>
          <w:sz w:val="28"/>
        </w:rPr>
        <w:br/>
        <w:t xml:space="preserve">du </w:t>
      </w:r>
      <w:r w:rsidR="00AC4C1D">
        <w:rPr>
          <w:rFonts w:ascii="Bahnschrift SemiLight SemiConde" w:hAnsi="Bahnschrift SemiLight SemiConde" w:cs="Arial"/>
          <w:b/>
          <w:sz w:val="28"/>
        </w:rPr>
        <w:t>02/04/25</w:t>
      </w:r>
    </w:p>
    <w:p w14:paraId="368AE89D" w14:textId="77777777" w:rsidR="00923D8C" w:rsidRDefault="00923D8C">
      <w:pPr>
        <w:ind w:left="709" w:right="-63"/>
        <w:jc w:val="both"/>
        <w:rPr>
          <w:rFonts w:ascii="Bahnschrift SemiLight SemiConde" w:hAnsi="Bahnschrift SemiLight SemiConde" w:cs="Arial"/>
          <w:sz w:val="28"/>
        </w:rPr>
      </w:pPr>
    </w:p>
    <w:p w14:paraId="0A0AA7E8" w14:textId="77777777" w:rsidR="00923D8C" w:rsidRDefault="00923D8C">
      <w:pPr>
        <w:ind w:left="709" w:right="-63"/>
        <w:jc w:val="both"/>
        <w:rPr>
          <w:rFonts w:ascii="Bahnschrift SemiLight SemiConde" w:hAnsi="Bahnschrift SemiLight SemiConde" w:cs="Arial"/>
          <w:b/>
          <w:sz w:val="22"/>
          <w:szCs w:val="22"/>
          <w:u w:val="single"/>
        </w:rPr>
      </w:pPr>
    </w:p>
    <w:p w14:paraId="55D81B1D" w14:textId="77777777" w:rsidR="00923D8C" w:rsidRDefault="00923D8C">
      <w:pPr>
        <w:ind w:left="709" w:right="-63"/>
        <w:jc w:val="both"/>
        <w:rPr>
          <w:rFonts w:ascii="Bahnschrift SemiLight SemiConde" w:hAnsi="Bahnschrift SemiLight SemiConde" w:cs="Arial"/>
          <w:b/>
          <w:sz w:val="22"/>
          <w:szCs w:val="22"/>
          <w:u w:val="single"/>
        </w:rPr>
      </w:pPr>
    </w:p>
    <w:p w14:paraId="5E950B57" w14:textId="77777777" w:rsidR="00923D8C" w:rsidRDefault="00923D8C">
      <w:pPr>
        <w:ind w:left="709" w:right="-63"/>
        <w:jc w:val="right"/>
        <w:rPr>
          <w:rFonts w:ascii="Bahnschrift SemiLight SemiConde" w:hAnsi="Bahnschrift SemiLight SemiConde" w:cs="Arial"/>
          <w:b/>
          <w:sz w:val="22"/>
          <w:szCs w:val="22"/>
          <w:u w:val="single"/>
        </w:rPr>
      </w:pPr>
    </w:p>
    <w:p w14:paraId="16E0E059" w14:textId="6C733969" w:rsidR="00923D8C" w:rsidRDefault="00321CA0">
      <w:pPr>
        <w:ind w:left="709" w:right="-63"/>
      </w:pPr>
      <w:r>
        <w:rPr>
          <w:rFonts w:ascii="Arial" w:hAnsi="Arial" w:cs="Arial"/>
          <w:b/>
          <w:sz w:val="24"/>
          <w:szCs w:val="24"/>
          <w:u w:val="single"/>
        </w:rPr>
        <w:t>Présent-e-s</w:t>
      </w:r>
      <w:r>
        <w:rPr>
          <w:rFonts w:ascii="Arial" w:hAnsi="Arial" w:cs="Arial"/>
          <w:b/>
          <w:sz w:val="24"/>
          <w:szCs w:val="24"/>
        </w:rPr>
        <w:t xml:space="preserve"> : </w:t>
      </w:r>
      <w:r w:rsidR="002821A9">
        <w:rPr>
          <w:rFonts w:ascii="Arial" w:hAnsi="Arial" w:cs="Arial"/>
          <w:bCs/>
          <w:sz w:val="24"/>
          <w:szCs w:val="24"/>
          <w:lang w:val="fr-FR"/>
        </w:rPr>
        <w:t>Edwige GUARDO</w:t>
      </w:r>
      <w:r>
        <w:rPr>
          <w:rFonts w:ascii="Arial" w:hAnsi="Arial" w:cs="Arial"/>
          <w:bCs/>
          <w:sz w:val="24"/>
          <w:szCs w:val="24"/>
          <w:lang w:val="fr-FR"/>
        </w:rPr>
        <w:t xml:space="preserve"> (Président</w:t>
      </w:r>
      <w:r w:rsidR="002821A9">
        <w:rPr>
          <w:rFonts w:ascii="Arial" w:hAnsi="Arial" w:cs="Arial"/>
          <w:bCs/>
          <w:sz w:val="24"/>
          <w:szCs w:val="24"/>
          <w:lang w:val="fr-FR"/>
        </w:rPr>
        <w:t>e, aqua</w:t>
      </w:r>
      <w:r>
        <w:rPr>
          <w:rFonts w:ascii="Arial" w:hAnsi="Arial" w:cs="Arial"/>
          <w:bCs/>
          <w:sz w:val="24"/>
          <w:szCs w:val="24"/>
          <w:lang w:val="fr-FR"/>
        </w:rPr>
        <w:t>), Patrick MONNIER (Trésorier</w:t>
      </w:r>
      <w:r w:rsidR="002821A9">
        <w:rPr>
          <w:rFonts w:ascii="Arial" w:hAnsi="Arial" w:cs="Arial"/>
          <w:bCs/>
          <w:sz w:val="24"/>
          <w:szCs w:val="24"/>
          <w:lang w:val="fr-FR"/>
        </w:rPr>
        <w:t>, foot</w:t>
      </w:r>
      <w:r>
        <w:rPr>
          <w:rFonts w:ascii="Arial" w:hAnsi="Arial" w:cs="Arial"/>
          <w:bCs/>
          <w:sz w:val="24"/>
          <w:szCs w:val="24"/>
          <w:lang w:val="fr-FR"/>
        </w:rPr>
        <w:t xml:space="preserve">), </w:t>
      </w:r>
      <w:r>
        <w:rPr>
          <w:rFonts w:ascii="Arial" w:hAnsi="Arial" w:cs="Arial"/>
          <w:sz w:val="24"/>
          <w:szCs w:val="24"/>
          <w:lang w:val="fr-FR"/>
        </w:rPr>
        <w:t>Florent</w:t>
      </w:r>
      <w:r>
        <w:rPr>
          <w:rFonts w:ascii="Arial" w:hAnsi="Arial" w:cs="Arial"/>
          <w:bCs/>
          <w:sz w:val="24"/>
          <w:szCs w:val="24"/>
          <w:lang w:val="fr-FR"/>
        </w:rPr>
        <w:t xml:space="preserve"> CHATONY (Secrétaire</w:t>
      </w:r>
      <w:r w:rsidR="002821A9">
        <w:rPr>
          <w:rFonts w:ascii="Arial" w:hAnsi="Arial" w:cs="Arial"/>
          <w:bCs/>
          <w:sz w:val="24"/>
          <w:szCs w:val="24"/>
          <w:lang w:val="fr-FR"/>
        </w:rPr>
        <w:t>, foot</w:t>
      </w:r>
      <w:r>
        <w:rPr>
          <w:rFonts w:ascii="Arial" w:hAnsi="Arial" w:cs="Arial"/>
          <w:bCs/>
          <w:sz w:val="24"/>
          <w:szCs w:val="24"/>
          <w:lang w:val="fr-FR"/>
        </w:rPr>
        <w:t xml:space="preserve">), </w:t>
      </w:r>
      <w:r w:rsidR="002821A9">
        <w:rPr>
          <w:rFonts w:ascii="Arial" w:hAnsi="Arial" w:cs="Arial"/>
          <w:bCs/>
          <w:sz w:val="24"/>
          <w:szCs w:val="24"/>
          <w:lang w:val="fr-FR"/>
        </w:rPr>
        <w:t xml:space="preserve">Sylvie GAIGNOUX (secrétaire adjointe, gym), </w:t>
      </w:r>
      <w:r>
        <w:rPr>
          <w:rFonts w:ascii="Arial" w:hAnsi="Arial" w:cs="Arial"/>
          <w:bCs/>
          <w:sz w:val="24"/>
          <w:szCs w:val="24"/>
          <w:lang w:val="fr-FR"/>
        </w:rPr>
        <w:t>Evelyne DUAULT (Aquagym), Vincent MOOTIEN (Tennis), Thierry GOURIOU (Bowling), René PAUMIER (Tir)</w:t>
      </w:r>
      <w:r w:rsidR="002821A9">
        <w:rPr>
          <w:rFonts w:ascii="Arial" w:hAnsi="Arial" w:cs="Arial"/>
          <w:bCs/>
          <w:sz w:val="24"/>
          <w:szCs w:val="24"/>
          <w:lang w:val="fr-FR"/>
        </w:rPr>
        <w:t xml:space="preserve">, </w:t>
      </w:r>
      <w:r>
        <w:rPr>
          <w:rFonts w:ascii="Arial" w:hAnsi="Arial" w:cs="Arial"/>
          <w:bCs/>
          <w:sz w:val="24"/>
          <w:szCs w:val="24"/>
          <w:lang w:val="fr-FR"/>
        </w:rPr>
        <w:t>Maryvonne DELANOE (Yoga)</w:t>
      </w:r>
      <w:r w:rsidR="002821A9">
        <w:rPr>
          <w:rFonts w:ascii="Arial" w:hAnsi="Arial" w:cs="Arial"/>
          <w:bCs/>
          <w:sz w:val="24"/>
          <w:szCs w:val="24"/>
          <w:lang w:val="fr-FR"/>
        </w:rPr>
        <w:t>, Christine MOAL (Yoga), Philippe BONNEAU (foot)</w:t>
      </w:r>
      <w:r w:rsidR="002362D1">
        <w:rPr>
          <w:rFonts w:ascii="Arial" w:hAnsi="Arial" w:cs="Arial"/>
          <w:bCs/>
          <w:sz w:val="24"/>
          <w:szCs w:val="24"/>
          <w:lang w:val="fr-FR"/>
        </w:rPr>
        <w:t>,</w:t>
      </w:r>
      <w:r w:rsidR="002362D1" w:rsidRPr="002362D1">
        <w:rPr>
          <w:rFonts w:ascii="Arial" w:hAnsi="Arial" w:cs="Arial"/>
          <w:bCs/>
          <w:sz w:val="24"/>
          <w:szCs w:val="24"/>
          <w:lang w:val="fr-FR"/>
        </w:rPr>
        <w:t xml:space="preserve"> </w:t>
      </w:r>
      <w:r w:rsidR="002362D1">
        <w:rPr>
          <w:rFonts w:ascii="Arial" w:hAnsi="Arial" w:cs="Arial"/>
          <w:bCs/>
          <w:sz w:val="24"/>
          <w:szCs w:val="24"/>
          <w:lang w:val="fr-FR"/>
        </w:rPr>
        <w:t>Géraldine ROUSSIGNE (Yoga),</w:t>
      </w:r>
      <w:r w:rsidR="002362D1">
        <w:rPr>
          <w:rFonts w:ascii="Arial" w:hAnsi="Arial" w:cs="Arial"/>
          <w:sz w:val="24"/>
          <w:szCs w:val="24"/>
          <w:lang w:val="fr-FR"/>
        </w:rPr>
        <w:t xml:space="preserve"> </w:t>
      </w:r>
    </w:p>
    <w:p w14:paraId="4C0B84B5" w14:textId="77777777" w:rsidR="00923D8C" w:rsidRDefault="00923D8C">
      <w:pPr>
        <w:ind w:right="-63"/>
        <w:jc w:val="both"/>
        <w:rPr>
          <w:rFonts w:ascii="Arial" w:hAnsi="Arial" w:cs="Arial"/>
          <w:bCs/>
          <w:sz w:val="24"/>
          <w:szCs w:val="24"/>
          <w:lang w:val="fr-FR"/>
        </w:rPr>
      </w:pPr>
    </w:p>
    <w:p w14:paraId="70EEED71" w14:textId="5E14F8C9" w:rsidR="00923D8C" w:rsidRDefault="00321CA0">
      <w:pPr>
        <w:ind w:left="709" w:right="-63"/>
        <w:rPr>
          <w:rFonts w:ascii="Arial" w:hAnsi="Arial" w:cs="Arial"/>
          <w:b/>
          <w:sz w:val="24"/>
          <w:szCs w:val="24"/>
          <w:lang w:val="fr-FR"/>
        </w:rPr>
      </w:pPr>
      <w:r>
        <w:rPr>
          <w:rFonts w:ascii="Arial" w:hAnsi="Arial" w:cs="Arial"/>
          <w:b/>
          <w:sz w:val="24"/>
          <w:szCs w:val="24"/>
          <w:u w:val="single"/>
          <w:lang w:val="fr-FR"/>
        </w:rPr>
        <w:t>Excusé-e-s</w:t>
      </w:r>
      <w:r>
        <w:rPr>
          <w:rFonts w:ascii="Arial" w:hAnsi="Arial" w:cs="Arial"/>
          <w:b/>
          <w:sz w:val="24"/>
          <w:szCs w:val="24"/>
          <w:lang w:val="fr-FR"/>
        </w:rPr>
        <w:t xml:space="preserve"> :</w:t>
      </w:r>
    </w:p>
    <w:p w14:paraId="0C5FD96D" w14:textId="282890E4" w:rsidR="00562F37" w:rsidRDefault="00AC4C1D" w:rsidP="00562F37">
      <w:pPr>
        <w:ind w:left="709" w:right="-63"/>
      </w:pPr>
      <w:r>
        <w:rPr>
          <w:rFonts w:ascii="Arial" w:hAnsi="Arial" w:cs="Arial"/>
          <w:bCs/>
          <w:sz w:val="24"/>
          <w:szCs w:val="24"/>
          <w:lang w:val="fr-FR"/>
        </w:rPr>
        <w:t>Irina RENAULT (Course à pied),</w:t>
      </w:r>
      <w:r w:rsidR="00562F37" w:rsidRPr="00562F37">
        <w:rPr>
          <w:rFonts w:ascii="Arial" w:hAnsi="Arial" w:cs="Arial"/>
          <w:sz w:val="24"/>
          <w:szCs w:val="24"/>
          <w:lang w:val="fr-FR"/>
        </w:rPr>
        <w:t xml:space="preserve"> </w:t>
      </w:r>
      <w:r w:rsidR="00562F37">
        <w:rPr>
          <w:rFonts w:ascii="Arial" w:hAnsi="Arial" w:cs="Arial"/>
          <w:sz w:val="24"/>
          <w:szCs w:val="24"/>
          <w:lang w:val="fr-FR"/>
        </w:rPr>
        <w:t>Rémy RIO (Bowling)</w:t>
      </w:r>
    </w:p>
    <w:p w14:paraId="1917F227" w14:textId="77777777" w:rsidR="00923D8C" w:rsidRDefault="00923D8C">
      <w:pPr>
        <w:ind w:left="709" w:right="-63"/>
        <w:rPr>
          <w:rFonts w:ascii="Arial" w:hAnsi="Arial" w:cs="Arial"/>
          <w:b/>
          <w:bCs/>
          <w:sz w:val="24"/>
          <w:szCs w:val="24"/>
          <w:u w:val="single"/>
          <w:lang w:val="fr-FR"/>
        </w:rPr>
      </w:pPr>
    </w:p>
    <w:p w14:paraId="46B17D70" w14:textId="65991CD8" w:rsidR="00923D8C" w:rsidRDefault="00321CA0">
      <w:pPr>
        <w:ind w:left="709" w:right="-63"/>
        <w:rPr>
          <w:rFonts w:ascii="Arial" w:hAnsi="Arial" w:cs="Arial"/>
          <w:b/>
          <w:bCs/>
          <w:sz w:val="24"/>
          <w:szCs w:val="24"/>
          <w:u w:val="single"/>
          <w:lang w:val="fr-FR"/>
        </w:rPr>
      </w:pPr>
      <w:r>
        <w:rPr>
          <w:rFonts w:ascii="Arial" w:hAnsi="Arial" w:cs="Arial"/>
          <w:b/>
          <w:bCs/>
          <w:sz w:val="24"/>
          <w:szCs w:val="24"/>
          <w:u w:val="single"/>
          <w:lang w:val="fr-FR"/>
        </w:rPr>
        <w:t>Invité-e-s </w:t>
      </w:r>
      <w:r>
        <w:rPr>
          <w:rFonts w:ascii="Arial" w:hAnsi="Arial" w:cs="Arial"/>
          <w:b/>
          <w:bCs/>
          <w:sz w:val="24"/>
          <w:szCs w:val="24"/>
          <w:lang w:val="fr-FR"/>
        </w:rPr>
        <w:t>: </w:t>
      </w:r>
    </w:p>
    <w:p w14:paraId="2225FF2A" w14:textId="77777777" w:rsidR="00923D8C" w:rsidRDefault="00923D8C">
      <w:pPr>
        <w:ind w:left="709" w:right="-63"/>
        <w:rPr>
          <w:rFonts w:ascii="Arial" w:hAnsi="Arial" w:cs="Arial"/>
          <w:b/>
          <w:bCs/>
          <w:sz w:val="24"/>
          <w:szCs w:val="24"/>
          <w:u w:val="single"/>
          <w:lang w:val="fr-FR"/>
        </w:rPr>
      </w:pPr>
    </w:p>
    <w:p w14:paraId="26BAC10E" w14:textId="77777777" w:rsidR="00923D8C" w:rsidRDefault="00923D8C">
      <w:pPr>
        <w:ind w:left="993" w:hanging="284"/>
        <w:jc w:val="both"/>
        <w:rPr>
          <w:rFonts w:ascii="Arial" w:hAnsi="Arial" w:cs="Arial"/>
          <w:b/>
          <w:sz w:val="24"/>
          <w:szCs w:val="24"/>
          <w:u w:val="single"/>
        </w:rPr>
      </w:pPr>
    </w:p>
    <w:p w14:paraId="658D04E9" w14:textId="77777777" w:rsidR="00923D8C" w:rsidRDefault="00321CA0">
      <w:pPr>
        <w:ind w:left="993" w:hanging="284"/>
        <w:jc w:val="both"/>
        <w:rPr>
          <w:rFonts w:ascii="Arial" w:hAnsi="Arial" w:cs="Arial"/>
          <w:sz w:val="24"/>
          <w:szCs w:val="24"/>
        </w:rPr>
      </w:pPr>
      <w:r>
        <w:rPr>
          <w:rFonts w:ascii="Arial" w:hAnsi="Arial" w:cs="Arial"/>
          <w:b/>
          <w:sz w:val="24"/>
          <w:szCs w:val="24"/>
          <w:u w:val="single"/>
        </w:rPr>
        <w:t>ORDRE DU JOUR</w:t>
      </w:r>
    </w:p>
    <w:p w14:paraId="6E023BC7" w14:textId="77777777" w:rsidR="00923D8C" w:rsidRDefault="00923D8C">
      <w:pPr>
        <w:ind w:left="993" w:hanging="284"/>
        <w:jc w:val="both"/>
        <w:rPr>
          <w:rFonts w:ascii="Arial" w:hAnsi="Arial" w:cs="Arial"/>
          <w:b/>
          <w:sz w:val="24"/>
          <w:szCs w:val="24"/>
          <w:u w:val="single"/>
        </w:rPr>
      </w:pPr>
    </w:p>
    <w:p w14:paraId="50268E07" w14:textId="77777777" w:rsidR="00AC4C1D" w:rsidRDefault="00AC4C1D" w:rsidP="00AC4C1D">
      <w:pPr>
        <w:numPr>
          <w:ilvl w:val="0"/>
          <w:numId w:val="15"/>
        </w:numPr>
        <w:suppressAutoHyphens w:val="0"/>
        <w:spacing w:after="2" w:line="259" w:lineRule="auto"/>
        <w:ind w:hanging="500"/>
      </w:pPr>
      <w:r>
        <w:rPr>
          <w:rFonts w:ascii="Verdana" w:eastAsia="Verdana" w:hAnsi="Verdana" w:cs="Verdana"/>
          <w:sz w:val="24"/>
        </w:rPr>
        <w:t>Approbation du PV du 20/01/25</w:t>
      </w:r>
    </w:p>
    <w:p w14:paraId="72238DD6" w14:textId="77777777" w:rsidR="00AC4C1D" w:rsidRPr="004F598C" w:rsidRDefault="00AC4C1D" w:rsidP="00AC4C1D">
      <w:pPr>
        <w:numPr>
          <w:ilvl w:val="0"/>
          <w:numId w:val="15"/>
        </w:numPr>
        <w:suppressAutoHyphens w:val="0"/>
        <w:spacing w:after="2" w:line="259" w:lineRule="auto"/>
        <w:ind w:hanging="500"/>
      </w:pPr>
      <w:r>
        <w:rPr>
          <w:rFonts w:ascii="Verdana" w:eastAsia="Verdana" w:hAnsi="Verdana" w:cs="Verdana"/>
          <w:sz w:val="24"/>
        </w:rPr>
        <w:t xml:space="preserve">Informations diverses : </w:t>
      </w:r>
    </w:p>
    <w:p w14:paraId="210B5202" w14:textId="10D53C44" w:rsidR="00923D8C" w:rsidRPr="00350439" w:rsidRDefault="00AC4C1D" w:rsidP="00EF0C0E">
      <w:pPr>
        <w:pStyle w:val="Paragraphedeliste"/>
        <w:spacing w:after="2"/>
        <w:ind w:left="1566"/>
        <w:rPr>
          <w:sz w:val="24"/>
          <w:szCs w:val="24"/>
        </w:rPr>
      </w:pPr>
      <w:r w:rsidRPr="00350439">
        <w:rPr>
          <w:sz w:val="24"/>
          <w:szCs w:val="24"/>
        </w:rPr>
        <w:t>Dénonciation de la convention par la CPAM : retour sur l’échange avec David LEGAY, représentant du CSE CPA</w:t>
      </w:r>
      <w:r w:rsidR="00EF0C0E" w:rsidRPr="00350439">
        <w:rPr>
          <w:sz w:val="24"/>
          <w:szCs w:val="24"/>
        </w:rPr>
        <w:t>M</w:t>
      </w:r>
    </w:p>
    <w:p w14:paraId="3FB2B4DE" w14:textId="77777777" w:rsidR="00EF0C0E" w:rsidRPr="002362D1" w:rsidRDefault="00EF0C0E" w:rsidP="00EF0C0E">
      <w:pPr>
        <w:pStyle w:val="Paragraphedeliste"/>
        <w:spacing w:after="2"/>
        <w:ind w:left="1566"/>
      </w:pPr>
    </w:p>
    <w:p w14:paraId="0B06ABDF" w14:textId="77777777" w:rsidR="00923D8C" w:rsidRDefault="00923D8C">
      <w:pPr>
        <w:jc w:val="both"/>
        <w:rPr>
          <w:rFonts w:ascii="Arial" w:hAnsi="Arial" w:cs="Arial"/>
          <w:b/>
          <w:sz w:val="24"/>
          <w:szCs w:val="24"/>
          <w:u w:val="single"/>
        </w:rPr>
      </w:pPr>
    </w:p>
    <w:p w14:paraId="7343B4AE" w14:textId="77777777" w:rsidR="00D072F8" w:rsidRDefault="00D072F8">
      <w:pPr>
        <w:jc w:val="both"/>
        <w:rPr>
          <w:rFonts w:ascii="Arial" w:hAnsi="Arial" w:cs="Arial"/>
          <w:b/>
          <w:sz w:val="24"/>
          <w:szCs w:val="24"/>
          <w:u w:val="single"/>
        </w:rPr>
      </w:pPr>
    </w:p>
    <w:p w14:paraId="40D39802"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Ordre du jour </w:t>
      </w:r>
    </w:p>
    <w:p w14:paraId="107B6683" w14:textId="130ACCD8"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Dénonciation de la convention pa</w:t>
      </w:r>
      <w:r w:rsidR="00350439">
        <w:rPr>
          <w:rFonts w:ascii="Arial" w:hAnsi="Arial" w:cs="Arial"/>
          <w:bCs/>
          <w:sz w:val="24"/>
          <w:szCs w:val="24"/>
          <w:lang w:val="fr-FR"/>
        </w:rPr>
        <w:t>r</w:t>
      </w:r>
      <w:r w:rsidRPr="00EF0C0E">
        <w:rPr>
          <w:rFonts w:ascii="Arial" w:hAnsi="Arial" w:cs="Arial"/>
          <w:bCs/>
          <w:sz w:val="24"/>
          <w:szCs w:val="24"/>
          <w:lang w:val="fr-FR"/>
        </w:rPr>
        <w:t xml:space="preserve"> le CSE de la CPAM</w:t>
      </w:r>
    </w:p>
    <w:p w14:paraId="691864A3" w14:textId="77777777" w:rsidR="00EF0C0E" w:rsidRPr="00EF0C0E" w:rsidRDefault="00EF0C0E" w:rsidP="00EF0C0E">
      <w:pPr>
        <w:jc w:val="both"/>
        <w:rPr>
          <w:rFonts w:ascii="Arial" w:hAnsi="Arial" w:cs="Arial"/>
          <w:bCs/>
          <w:sz w:val="24"/>
          <w:szCs w:val="24"/>
          <w:lang w:val="fr-FR"/>
        </w:rPr>
      </w:pPr>
    </w:p>
    <w:p w14:paraId="67D9B221" w14:textId="1CDF5D76"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xml:space="preserve">Patrick et </w:t>
      </w:r>
      <w:r w:rsidR="00350439">
        <w:rPr>
          <w:rFonts w:ascii="Arial" w:hAnsi="Arial" w:cs="Arial"/>
          <w:bCs/>
          <w:sz w:val="24"/>
          <w:szCs w:val="24"/>
          <w:lang w:val="fr-FR"/>
        </w:rPr>
        <w:t>Edwige</w:t>
      </w:r>
      <w:r w:rsidRPr="00EF0C0E">
        <w:rPr>
          <w:rFonts w:ascii="Arial" w:hAnsi="Arial" w:cs="Arial"/>
          <w:bCs/>
          <w:sz w:val="24"/>
          <w:szCs w:val="24"/>
          <w:lang w:val="fr-FR"/>
        </w:rPr>
        <w:t xml:space="preserve"> </w:t>
      </w:r>
      <w:r w:rsidR="00350439">
        <w:rPr>
          <w:rFonts w:ascii="Arial" w:hAnsi="Arial" w:cs="Arial"/>
          <w:bCs/>
          <w:sz w:val="24"/>
          <w:szCs w:val="24"/>
          <w:lang w:val="fr-FR"/>
        </w:rPr>
        <w:t>ont</w:t>
      </w:r>
      <w:r w:rsidRPr="00EF0C0E">
        <w:rPr>
          <w:rFonts w:ascii="Arial" w:hAnsi="Arial" w:cs="Arial"/>
          <w:bCs/>
          <w:sz w:val="24"/>
          <w:szCs w:val="24"/>
          <w:lang w:val="fr-FR"/>
        </w:rPr>
        <w:t xml:space="preserve"> rencontré le secrétaire du CSE de la CPAM le 25 février 2025 </w:t>
      </w:r>
      <w:proofErr w:type="gramStart"/>
      <w:r w:rsidRPr="00EF0C0E">
        <w:rPr>
          <w:rFonts w:ascii="Arial" w:hAnsi="Arial" w:cs="Arial"/>
          <w:bCs/>
          <w:sz w:val="24"/>
          <w:szCs w:val="24"/>
          <w:lang w:val="fr-FR"/>
        </w:rPr>
        <w:t>suite à</w:t>
      </w:r>
      <w:proofErr w:type="gramEnd"/>
      <w:r w:rsidRPr="00EF0C0E">
        <w:rPr>
          <w:rFonts w:ascii="Arial" w:hAnsi="Arial" w:cs="Arial"/>
          <w:bCs/>
          <w:sz w:val="24"/>
          <w:szCs w:val="24"/>
          <w:lang w:val="fr-FR"/>
        </w:rPr>
        <w:t xml:space="preserve"> leur courrier qui nous notifiait leur dénonciation de la convention qui lie la 4S </w:t>
      </w:r>
      <w:r w:rsidR="00350439">
        <w:rPr>
          <w:rFonts w:ascii="Arial" w:hAnsi="Arial" w:cs="Arial"/>
          <w:bCs/>
          <w:sz w:val="24"/>
          <w:szCs w:val="24"/>
          <w:lang w:val="fr-FR"/>
        </w:rPr>
        <w:t>aux</w:t>
      </w:r>
      <w:r w:rsidRPr="00EF0C0E">
        <w:rPr>
          <w:rFonts w:ascii="Arial" w:hAnsi="Arial" w:cs="Arial"/>
          <w:bCs/>
          <w:sz w:val="24"/>
          <w:szCs w:val="24"/>
          <w:lang w:val="fr-FR"/>
        </w:rPr>
        <w:t xml:space="preserve"> différents CSE.</w:t>
      </w:r>
    </w:p>
    <w:p w14:paraId="259391ED"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Aujourd'hui cette convention prévoit que chaque CSE verse à la 4S une somme correspondante à 1,6% de leur masse salariale plus 50€ par adhérent</w:t>
      </w:r>
    </w:p>
    <w:p w14:paraId="29520731" w14:textId="40113F59"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En 2016, la CPAM avait une centaine d'adhérents, en 2024 :</w:t>
      </w:r>
      <w:r w:rsidR="00350439">
        <w:rPr>
          <w:rFonts w:ascii="Arial" w:hAnsi="Arial" w:cs="Arial"/>
          <w:bCs/>
          <w:sz w:val="24"/>
          <w:szCs w:val="24"/>
          <w:lang w:val="fr-FR"/>
        </w:rPr>
        <w:t xml:space="preserve"> </w:t>
      </w:r>
      <w:r w:rsidRPr="00EF0C0E">
        <w:rPr>
          <w:rFonts w:ascii="Arial" w:hAnsi="Arial" w:cs="Arial"/>
          <w:bCs/>
          <w:sz w:val="24"/>
          <w:szCs w:val="24"/>
          <w:lang w:val="fr-FR"/>
        </w:rPr>
        <w:t>36</w:t>
      </w:r>
    </w:p>
    <w:p w14:paraId="4AEAB153"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Leur masse salariale a beaucoup diminué ainsi que le nombre d'inscrits, ils ont donc beaucoup moins de rentrées de trésorerie. L'année dernière ils nous ont versé environ 13000€ de subvention, ils ne peuvent plus assumer des dépenses de cet ordre telles que définies lors de la signature de la convention en 2010.</w:t>
      </w:r>
    </w:p>
    <w:p w14:paraId="28A1A4C8"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Néanmoins le CSE de la CPAM reste très attaché à notre collaboration, ils nous ont donc fait une proposition.</w:t>
      </w:r>
    </w:p>
    <w:p w14:paraId="5C3B4826"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lastRenderedPageBreak/>
        <w:t>Ils proposent de verser une dotation forfaitaire de fonctionnement de 2000 € par an plus 150€ par adhérent.</w:t>
      </w:r>
    </w:p>
    <w:p w14:paraId="694BBC2F" w14:textId="740A4642"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xml:space="preserve">A noter : si nous refusons, le CSE est tenu de nous régler la dotation dans les modalités établies en 2010 jusqu'en </w:t>
      </w:r>
      <w:r w:rsidR="00350439" w:rsidRPr="00EF0C0E">
        <w:rPr>
          <w:rFonts w:ascii="Arial" w:hAnsi="Arial" w:cs="Arial"/>
          <w:bCs/>
          <w:sz w:val="24"/>
          <w:szCs w:val="24"/>
          <w:lang w:val="fr-FR"/>
        </w:rPr>
        <w:t>2027, année</w:t>
      </w:r>
      <w:r w:rsidRPr="00EF0C0E">
        <w:rPr>
          <w:rFonts w:ascii="Arial" w:hAnsi="Arial" w:cs="Arial"/>
          <w:bCs/>
          <w:sz w:val="24"/>
          <w:szCs w:val="24"/>
          <w:lang w:val="fr-FR"/>
        </w:rPr>
        <w:t xml:space="preserve"> sportive à partir de laquelle nous ne percevrons plus rien de leur part et notre collaboration cessera.</w:t>
      </w:r>
    </w:p>
    <w:p w14:paraId="197F43DF"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xml:space="preserve">Aujourd'hui, avec les versements de tous les CSE, nous sommes déjà déficitaires tous les ans et </w:t>
      </w:r>
      <w:proofErr w:type="gramStart"/>
      <w:r w:rsidRPr="00EF0C0E">
        <w:rPr>
          <w:rFonts w:ascii="Arial" w:hAnsi="Arial" w:cs="Arial"/>
          <w:bCs/>
          <w:sz w:val="24"/>
          <w:szCs w:val="24"/>
          <w:lang w:val="fr-FR"/>
        </w:rPr>
        <w:t>nous</w:t>
      </w:r>
      <w:proofErr w:type="gramEnd"/>
      <w:r w:rsidRPr="00EF0C0E">
        <w:rPr>
          <w:rFonts w:ascii="Arial" w:hAnsi="Arial" w:cs="Arial"/>
          <w:bCs/>
          <w:sz w:val="24"/>
          <w:szCs w:val="24"/>
          <w:lang w:val="fr-FR"/>
        </w:rPr>
        <w:t xml:space="preserve"> piochons dans l'épargne de l'association pour faire face à toutes les dépenses.</w:t>
      </w:r>
    </w:p>
    <w:p w14:paraId="425B91F6" w14:textId="29B15242"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xml:space="preserve">En effet, les cotisations des adhérents et les subventions des CSE ne suffisent pas à elles seules à honorer les factures (paiements du salaire des animateurs sportifs, factures ville de Rennes pour les locaux que nous utilisons, facture de </w:t>
      </w:r>
      <w:r w:rsidR="00350439">
        <w:rPr>
          <w:rFonts w:ascii="Arial" w:hAnsi="Arial" w:cs="Arial"/>
          <w:bCs/>
          <w:sz w:val="24"/>
          <w:szCs w:val="24"/>
          <w:lang w:val="fr-FR"/>
        </w:rPr>
        <w:t>BLUENAT</w:t>
      </w:r>
      <w:r w:rsidRPr="00EF0C0E">
        <w:rPr>
          <w:rFonts w:ascii="Arial" w:hAnsi="Arial" w:cs="Arial"/>
          <w:bCs/>
          <w:sz w:val="24"/>
          <w:szCs w:val="24"/>
          <w:lang w:val="fr-FR"/>
        </w:rPr>
        <w:t xml:space="preserve"> pour l'aquagym…) </w:t>
      </w:r>
    </w:p>
    <w:p w14:paraId="4DFB5CF0"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Si nous refusons la proposition de la CPAM, notre association sera viable au maximum 2 exercices.</w:t>
      </w:r>
    </w:p>
    <w:p w14:paraId="3F294379" w14:textId="54D06021"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xml:space="preserve">A ce jour les autres CSE ne se sont pas manifestés mais il est probable que cela </w:t>
      </w:r>
      <w:r w:rsidR="00350439" w:rsidRPr="00EF0C0E">
        <w:rPr>
          <w:rFonts w:ascii="Arial" w:hAnsi="Arial" w:cs="Arial"/>
          <w:bCs/>
          <w:sz w:val="24"/>
          <w:szCs w:val="24"/>
          <w:lang w:val="fr-FR"/>
        </w:rPr>
        <w:t xml:space="preserve">arrive </w:t>
      </w:r>
      <w:r w:rsidR="00350439">
        <w:rPr>
          <w:rFonts w:ascii="Arial" w:hAnsi="Arial" w:cs="Arial"/>
          <w:bCs/>
          <w:sz w:val="24"/>
          <w:szCs w:val="24"/>
          <w:lang w:val="fr-FR"/>
        </w:rPr>
        <w:t>l</w:t>
      </w:r>
      <w:r w:rsidRPr="00EF0C0E">
        <w:rPr>
          <w:rFonts w:ascii="Arial" w:hAnsi="Arial" w:cs="Arial"/>
          <w:bCs/>
          <w:sz w:val="24"/>
          <w:szCs w:val="24"/>
          <w:lang w:val="fr-FR"/>
        </w:rPr>
        <w:t>'année prochaine.</w:t>
      </w:r>
    </w:p>
    <w:p w14:paraId="2D0E3C18"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Les membres du bureau présents ont voté à l'unanimité pour l'adoption de la proposition du CSE de la CPAM.</w:t>
      </w:r>
    </w:p>
    <w:p w14:paraId="162434F8"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Une seconde question a été posée : devons-nous aller au-devant des autres CSE ? Les votants se sont exprimés positivement sur cette proposition par souci d'équité et de respect de nos partenaires que sont les CSE.</w:t>
      </w:r>
    </w:p>
    <w:p w14:paraId="0610D62E"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Il est à noter que ces nouvelles modalités vont diminuer environ de moitié nos recettes (au mieux), il convient donc d'envisager d'autres mesures pour essayer d'avoir un équilibre budgétaire (malgré tout précaire).</w:t>
      </w:r>
    </w:p>
    <w:p w14:paraId="4EF54C25"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xml:space="preserve">Les options </w:t>
      </w:r>
      <w:proofErr w:type="spellStart"/>
      <w:r w:rsidRPr="00EF0C0E">
        <w:rPr>
          <w:rFonts w:ascii="Arial" w:hAnsi="Arial" w:cs="Arial"/>
          <w:bCs/>
          <w:sz w:val="24"/>
          <w:szCs w:val="24"/>
          <w:lang w:val="fr-FR"/>
        </w:rPr>
        <w:t>ci dessous</w:t>
      </w:r>
      <w:proofErr w:type="spellEnd"/>
      <w:r w:rsidRPr="00EF0C0E">
        <w:rPr>
          <w:rFonts w:ascii="Arial" w:hAnsi="Arial" w:cs="Arial"/>
          <w:bCs/>
          <w:sz w:val="24"/>
          <w:szCs w:val="24"/>
          <w:lang w:val="fr-FR"/>
        </w:rPr>
        <w:t xml:space="preserve"> ont été débattues mais ne sont pas actées car elles demandent plus de réflexion et sont aussi fonction des décisions qui seront prises par les autres CSE et de calculs plus affinés à prévoir en termes de projection.</w:t>
      </w:r>
    </w:p>
    <w:p w14:paraId="33771271"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Augmenter les cotisations des adhérents de manière échelonnée et éventuellement adaptée à l'activité de la section, dans quelles proportions ?</w:t>
      </w:r>
    </w:p>
    <w:p w14:paraId="7A0B3B36"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Quid du tarif des extérieurs (non-salariés de l'institution) ?</w:t>
      </w:r>
    </w:p>
    <w:p w14:paraId="1BEB6F5F"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 Supprimer 1 cours de Yoga,1 cours de gym,1 créneau d'aquagym ?</w:t>
      </w:r>
    </w:p>
    <w:p w14:paraId="321C4097"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Dans tous les cas, et vous l'aurez certainement compris, la pérennité de notre association est en jeu.</w:t>
      </w:r>
    </w:p>
    <w:p w14:paraId="00E6B9B9" w14:textId="77777777" w:rsidR="00EF0C0E" w:rsidRPr="00EF0C0E" w:rsidRDefault="00EF0C0E" w:rsidP="00EF0C0E">
      <w:pPr>
        <w:jc w:val="both"/>
        <w:rPr>
          <w:rFonts w:ascii="Arial" w:hAnsi="Arial" w:cs="Arial"/>
          <w:bCs/>
          <w:sz w:val="24"/>
          <w:szCs w:val="24"/>
          <w:lang w:val="fr-FR"/>
        </w:rPr>
      </w:pPr>
      <w:proofErr w:type="gramStart"/>
      <w:r w:rsidRPr="00EF0C0E">
        <w:rPr>
          <w:rFonts w:ascii="Arial" w:hAnsi="Arial" w:cs="Arial"/>
          <w:bCs/>
          <w:sz w:val="24"/>
          <w:szCs w:val="24"/>
          <w:lang w:val="fr-FR"/>
        </w:rPr>
        <w:t>Je ferai</w:t>
      </w:r>
      <w:proofErr w:type="gramEnd"/>
      <w:r w:rsidRPr="00EF0C0E">
        <w:rPr>
          <w:rFonts w:ascii="Arial" w:hAnsi="Arial" w:cs="Arial"/>
          <w:bCs/>
          <w:sz w:val="24"/>
          <w:szCs w:val="24"/>
          <w:lang w:val="fr-FR"/>
        </w:rPr>
        <w:t xml:space="preserve"> un courrier dans les jours à venir aux CSE de la CARSAT et de la CAF afin qu'ils se positionnent au regard de la démarche du CSE de la CPAM, en mettant l'accent sur les difficultés que cela va engendrer pour la viabilité de la 4S ; et je leur proposerai un RDV dans les meilleurs délais.</w:t>
      </w:r>
    </w:p>
    <w:p w14:paraId="2E6FB205" w14:textId="77777777" w:rsidR="00EF0C0E" w:rsidRPr="00EF0C0E" w:rsidRDefault="00EF0C0E" w:rsidP="00EF0C0E">
      <w:pPr>
        <w:jc w:val="both"/>
        <w:rPr>
          <w:rFonts w:ascii="Arial" w:hAnsi="Arial" w:cs="Arial"/>
          <w:bCs/>
          <w:sz w:val="24"/>
          <w:szCs w:val="24"/>
          <w:lang w:val="fr-FR"/>
        </w:rPr>
      </w:pPr>
      <w:r w:rsidRPr="00EF0C0E">
        <w:rPr>
          <w:rFonts w:ascii="Arial" w:hAnsi="Arial" w:cs="Arial"/>
          <w:bCs/>
          <w:sz w:val="24"/>
          <w:szCs w:val="24"/>
          <w:lang w:val="fr-FR"/>
        </w:rPr>
        <w:t>Il faudra nous réunir pour un prochain CD exceptionnel en mai afin d'avoir plus d'éléments (ou pas) en prévision de la prochaine campagne d'inscription des différentes sections. </w:t>
      </w:r>
    </w:p>
    <w:p w14:paraId="4EE9E533" w14:textId="77777777" w:rsidR="00D072F8" w:rsidRPr="00EF0C0E" w:rsidRDefault="00D072F8">
      <w:pPr>
        <w:jc w:val="both"/>
        <w:rPr>
          <w:rFonts w:ascii="Arial" w:hAnsi="Arial" w:cs="Arial"/>
          <w:bCs/>
          <w:sz w:val="24"/>
          <w:szCs w:val="24"/>
        </w:rPr>
      </w:pPr>
    </w:p>
    <w:p w14:paraId="7E495489" w14:textId="77777777" w:rsidR="00D072F8" w:rsidRPr="00EF0C0E" w:rsidRDefault="00D072F8">
      <w:pPr>
        <w:jc w:val="both"/>
        <w:rPr>
          <w:rFonts w:ascii="Arial" w:hAnsi="Arial" w:cs="Arial"/>
          <w:bCs/>
          <w:sz w:val="24"/>
          <w:szCs w:val="24"/>
        </w:rPr>
      </w:pPr>
    </w:p>
    <w:p w14:paraId="68209445" w14:textId="77777777" w:rsidR="00D072F8" w:rsidRPr="00EF0C0E" w:rsidRDefault="00D072F8">
      <w:pPr>
        <w:jc w:val="both"/>
        <w:rPr>
          <w:rFonts w:ascii="Arial" w:hAnsi="Arial" w:cs="Arial"/>
          <w:bCs/>
          <w:sz w:val="24"/>
          <w:szCs w:val="24"/>
        </w:rPr>
      </w:pPr>
    </w:p>
    <w:p w14:paraId="2109BDA2" w14:textId="77777777" w:rsidR="00D072F8" w:rsidRPr="00EF0C0E" w:rsidRDefault="00D072F8">
      <w:pPr>
        <w:jc w:val="both"/>
        <w:rPr>
          <w:rFonts w:ascii="Arial" w:hAnsi="Arial" w:cs="Arial"/>
          <w:bCs/>
          <w:sz w:val="24"/>
          <w:szCs w:val="24"/>
        </w:rPr>
      </w:pPr>
    </w:p>
    <w:p w14:paraId="1B7BE08A" w14:textId="77777777" w:rsidR="00D072F8" w:rsidRPr="00EF0C0E" w:rsidRDefault="00D072F8">
      <w:pPr>
        <w:jc w:val="both"/>
        <w:rPr>
          <w:rFonts w:ascii="Arial" w:hAnsi="Arial" w:cs="Arial"/>
          <w:bCs/>
          <w:sz w:val="24"/>
          <w:szCs w:val="24"/>
        </w:rPr>
      </w:pPr>
    </w:p>
    <w:p w14:paraId="16584C4D" w14:textId="77777777" w:rsidR="00D072F8" w:rsidRPr="00EF0C0E" w:rsidRDefault="00D072F8">
      <w:pPr>
        <w:jc w:val="both"/>
        <w:rPr>
          <w:rFonts w:ascii="Arial" w:hAnsi="Arial" w:cs="Arial"/>
          <w:bCs/>
          <w:sz w:val="24"/>
          <w:szCs w:val="24"/>
        </w:rPr>
      </w:pPr>
    </w:p>
    <w:p w14:paraId="7AB7AA77" w14:textId="77777777" w:rsidR="00D072F8" w:rsidRPr="00EF0C0E" w:rsidRDefault="00D072F8">
      <w:pPr>
        <w:jc w:val="both"/>
        <w:rPr>
          <w:rFonts w:ascii="Arial" w:hAnsi="Arial" w:cs="Arial"/>
          <w:bCs/>
          <w:sz w:val="24"/>
          <w:szCs w:val="24"/>
        </w:rPr>
      </w:pPr>
    </w:p>
    <w:p w14:paraId="4F9FE659" w14:textId="77777777" w:rsidR="00D072F8" w:rsidRPr="00EF0C0E" w:rsidRDefault="00D072F8">
      <w:pPr>
        <w:jc w:val="both"/>
        <w:rPr>
          <w:rFonts w:ascii="Arial" w:hAnsi="Arial" w:cs="Arial"/>
          <w:bCs/>
          <w:sz w:val="24"/>
          <w:szCs w:val="24"/>
        </w:rPr>
      </w:pPr>
    </w:p>
    <w:p w14:paraId="04FBCE09" w14:textId="77777777" w:rsidR="00D072F8" w:rsidRPr="00EF0C0E" w:rsidRDefault="00D072F8">
      <w:pPr>
        <w:jc w:val="both"/>
        <w:rPr>
          <w:rFonts w:ascii="Arial" w:hAnsi="Arial" w:cs="Arial"/>
          <w:bCs/>
          <w:sz w:val="24"/>
          <w:szCs w:val="24"/>
        </w:rPr>
      </w:pPr>
    </w:p>
    <w:p w14:paraId="082CC72F" w14:textId="77777777" w:rsidR="00D072F8" w:rsidRPr="00EF0C0E" w:rsidRDefault="00D072F8">
      <w:pPr>
        <w:jc w:val="both"/>
        <w:rPr>
          <w:rFonts w:ascii="Arial" w:hAnsi="Arial" w:cs="Arial"/>
          <w:bCs/>
          <w:sz w:val="24"/>
          <w:szCs w:val="24"/>
        </w:rPr>
      </w:pPr>
    </w:p>
    <w:p w14:paraId="19D775E3" w14:textId="77777777" w:rsidR="00D072F8" w:rsidRPr="00EF0C0E" w:rsidRDefault="00D072F8">
      <w:pPr>
        <w:jc w:val="both"/>
        <w:rPr>
          <w:rFonts w:ascii="Arial" w:hAnsi="Arial" w:cs="Arial"/>
          <w:bCs/>
          <w:sz w:val="24"/>
          <w:szCs w:val="24"/>
        </w:rPr>
      </w:pPr>
    </w:p>
    <w:p w14:paraId="10DF473A" w14:textId="77777777" w:rsidR="00D072F8" w:rsidRPr="00EF0C0E" w:rsidRDefault="00D072F8">
      <w:pPr>
        <w:jc w:val="both"/>
        <w:rPr>
          <w:rFonts w:ascii="Arial" w:hAnsi="Arial" w:cs="Arial"/>
          <w:bCs/>
          <w:sz w:val="24"/>
          <w:szCs w:val="24"/>
        </w:rPr>
      </w:pPr>
    </w:p>
    <w:p w14:paraId="2E6D600D" w14:textId="77777777" w:rsidR="00D072F8" w:rsidRPr="00EF0C0E" w:rsidRDefault="00D072F8">
      <w:pPr>
        <w:jc w:val="both"/>
        <w:rPr>
          <w:rFonts w:ascii="Arial" w:hAnsi="Arial" w:cs="Arial"/>
          <w:bCs/>
          <w:sz w:val="24"/>
          <w:szCs w:val="24"/>
        </w:rPr>
      </w:pPr>
    </w:p>
    <w:p w14:paraId="72324885" w14:textId="77777777" w:rsidR="00D072F8" w:rsidRPr="00EF0C0E" w:rsidRDefault="00D072F8">
      <w:pPr>
        <w:jc w:val="both"/>
        <w:rPr>
          <w:rFonts w:ascii="Arial" w:hAnsi="Arial" w:cs="Arial"/>
          <w:bCs/>
          <w:sz w:val="24"/>
          <w:szCs w:val="24"/>
        </w:rPr>
      </w:pPr>
    </w:p>
    <w:p w14:paraId="5A0DBE10" w14:textId="77777777" w:rsidR="00D072F8" w:rsidRPr="00EF0C0E" w:rsidRDefault="00D072F8">
      <w:pPr>
        <w:jc w:val="both"/>
        <w:rPr>
          <w:rFonts w:ascii="Arial" w:hAnsi="Arial" w:cs="Arial"/>
          <w:bCs/>
          <w:sz w:val="24"/>
          <w:szCs w:val="24"/>
        </w:rPr>
      </w:pPr>
    </w:p>
    <w:p w14:paraId="5013FE16" w14:textId="77777777" w:rsidR="00D072F8" w:rsidRPr="00EF0C0E" w:rsidRDefault="00D072F8">
      <w:pPr>
        <w:jc w:val="both"/>
        <w:rPr>
          <w:rFonts w:ascii="Arial" w:hAnsi="Arial" w:cs="Arial"/>
          <w:bCs/>
          <w:sz w:val="24"/>
          <w:szCs w:val="24"/>
        </w:rPr>
      </w:pPr>
    </w:p>
    <w:p w14:paraId="7D725180" w14:textId="77777777" w:rsidR="00D072F8" w:rsidRPr="00EF0C0E" w:rsidRDefault="00D072F8">
      <w:pPr>
        <w:jc w:val="both"/>
        <w:rPr>
          <w:rFonts w:ascii="Arial" w:hAnsi="Arial" w:cs="Arial"/>
          <w:bCs/>
          <w:sz w:val="24"/>
          <w:szCs w:val="24"/>
        </w:rPr>
      </w:pPr>
    </w:p>
    <w:p w14:paraId="513C476A" w14:textId="2A07847C" w:rsidR="00D072F8" w:rsidRPr="00EF0C0E" w:rsidRDefault="00D072F8">
      <w:pPr>
        <w:jc w:val="both"/>
        <w:rPr>
          <w:rFonts w:ascii="Arial" w:hAnsi="Arial" w:cs="Arial"/>
          <w:bCs/>
          <w:sz w:val="24"/>
          <w:szCs w:val="24"/>
        </w:rPr>
      </w:pPr>
      <w:r w:rsidRPr="00EF0C0E">
        <w:rPr>
          <w:rFonts w:ascii="Arial" w:hAnsi="Arial" w:cs="Arial"/>
          <w:bCs/>
          <w:sz w:val="24"/>
          <w:szCs w:val="24"/>
        </w:rPr>
        <w:t>Points section tennis</w:t>
      </w:r>
    </w:p>
    <w:p w14:paraId="797EFB05" w14:textId="77777777" w:rsidR="00D072F8" w:rsidRPr="00EF0C0E" w:rsidRDefault="00D072F8">
      <w:pPr>
        <w:jc w:val="both"/>
        <w:rPr>
          <w:rFonts w:ascii="Arial" w:hAnsi="Arial" w:cs="Arial"/>
          <w:bCs/>
          <w:sz w:val="24"/>
          <w:szCs w:val="24"/>
        </w:rPr>
      </w:pPr>
    </w:p>
    <w:p w14:paraId="7EA29C18"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Résultats sportifs :</w:t>
      </w:r>
    </w:p>
    <w:p w14:paraId="3F4B46DF" w14:textId="77777777" w:rsidR="00D072F8" w:rsidRPr="00D072F8" w:rsidRDefault="00D072F8" w:rsidP="00D072F8">
      <w:pPr>
        <w:numPr>
          <w:ilvl w:val="0"/>
          <w:numId w:val="18"/>
        </w:numPr>
        <w:jc w:val="both"/>
        <w:rPr>
          <w:rFonts w:ascii="Arial" w:hAnsi="Arial" w:cs="Arial"/>
          <w:bCs/>
          <w:sz w:val="24"/>
          <w:szCs w:val="24"/>
          <w:lang w:val="fr-FR"/>
        </w:rPr>
      </w:pPr>
      <w:r w:rsidRPr="00D072F8">
        <w:rPr>
          <w:rFonts w:ascii="Arial" w:hAnsi="Arial" w:cs="Arial"/>
          <w:bCs/>
          <w:sz w:val="24"/>
          <w:szCs w:val="24"/>
          <w:lang w:val="fr-FR"/>
        </w:rPr>
        <w:t>La section finit première de la troisième division avec 8 victoires en 10 matchs.</w:t>
      </w:r>
    </w:p>
    <w:p w14:paraId="45EAA01E" w14:textId="77777777" w:rsidR="00D072F8" w:rsidRPr="00D072F8" w:rsidRDefault="00D072F8" w:rsidP="00D072F8">
      <w:pPr>
        <w:numPr>
          <w:ilvl w:val="0"/>
          <w:numId w:val="18"/>
        </w:numPr>
        <w:jc w:val="both"/>
        <w:rPr>
          <w:rFonts w:ascii="Arial" w:hAnsi="Arial" w:cs="Arial"/>
          <w:bCs/>
          <w:sz w:val="24"/>
          <w:szCs w:val="24"/>
          <w:lang w:val="fr-FR"/>
        </w:rPr>
      </w:pPr>
      <w:r w:rsidRPr="00D072F8">
        <w:rPr>
          <w:rFonts w:ascii="Arial" w:hAnsi="Arial" w:cs="Arial"/>
          <w:bCs/>
          <w:sz w:val="24"/>
          <w:szCs w:val="24"/>
          <w:lang w:val="fr-FR"/>
        </w:rPr>
        <w:t>L'année prochaine, l'équipe jouera en deuxième division.</w:t>
      </w:r>
    </w:p>
    <w:p w14:paraId="550D8733"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 </w:t>
      </w:r>
    </w:p>
    <w:p w14:paraId="03088360"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Organisation des créneaux d’entrainement pour la saison 2025/2026 :</w:t>
      </w:r>
    </w:p>
    <w:p w14:paraId="78A4B72A" w14:textId="77777777" w:rsidR="00D072F8" w:rsidRPr="00D072F8" w:rsidRDefault="00D072F8" w:rsidP="00D072F8">
      <w:pPr>
        <w:numPr>
          <w:ilvl w:val="0"/>
          <w:numId w:val="19"/>
        </w:numPr>
        <w:jc w:val="both"/>
        <w:rPr>
          <w:rFonts w:ascii="Arial" w:hAnsi="Arial" w:cs="Arial"/>
          <w:bCs/>
          <w:sz w:val="24"/>
          <w:szCs w:val="24"/>
          <w:lang w:val="fr-FR"/>
        </w:rPr>
      </w:pPr>
      <w:r w:rsidRPr="00D072F8">
        <w:rPr>
          <w:rFonts w:ascii="Arial" w:hAnsi="Arial" w:cs="Arial"/>
          <w:bCs/>
          <w:sz w:val="24"/>
          <w:szCs w:val="24"/>
          <w:lang w:val="fr-FR"/>
        </w:rPr>
        <w:t>Échange avec la mairie pour déplacer le créneau d'entraînement du jeudi matin à un soir en semaine.</w:t>
      </w:r>
    </w:p>
    <w:p w14:paraId="6213B66D"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 </w:t>
      </w:r>
    </w:p>
    <w:p w14:paraId="294A6138"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Recrutement de nouveaux joueurs :</w:t>
      </w:r>
    </w:p>
    <w:p w14:paraId="25807138" w14:textId="77777777" w:rsidR="00D072F8" w:rsidRPr="00D072F8" w:rsidRDefault="00D072F8" w:rsidP="00D072F8">
      <w:pPr>
        <w:numPr>
          <w:ilvl w:val="0"/>
          <w:numId w:val="20"/>
        </w:numPr>
        <w:jc w:val="both"/>
        <w:rPr>
          <w:rFonts w:ascii="Arial" w:hAnsi="Arial" w:cs="Arial"/>
          <w:bCs/>
          <w:sz w:val="24"/>
          <w:szCs w:val="24"/>
          <w:lang w:val="fr-FR"/>
        </w:rPr>
      </w:pPr>
      <w:r w:rsidRPr="00D072F8">
        <w:rPr>
          <w:rFonts w:ascii="Arial" w:hAnsi="Arial" w:cs="Arial"/>
          <w:bCs/>
          <w:sz w:val="24"/>
          <w:szCs w:val="24"/>
          <w:lang w:val="fr-FR"/>
        </w:rPr>
        <w:t>Objectif de recruter 3 à 4 nouveaux joueurs dès septembre 2025 pour monter une deuxième équipe de tennis en compétition.</w:t>
      </w:r>
    </w:p>
    <w:p w14:paraId="4B843CF2"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 </w:t>
      </w:r>
    </w:p>
    <w:p w14:paraId="2B22F452"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Message à diffuser :</w:t>
      </w:r>
    </w:p>
    <w:p w14:paraId="7703B08C"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 </w:t>
      </w:r>
    </w:p>
    <w:p w14:paraId="6398E4FE"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 xml:space="preserve">Collègue de la 4S, je vous sollicite pour diffuser ce message sur le portail de vos organismes (CAF, </w:t>
      </w:r>
      <w:proofErr w:type="gramStart"/>
      <w:r w:rsidRPr="00D072F8">
        <w:rPr>
          <w:rFonts w:ascii="Arial" w:hAnsi="Arial" w:cs="Arial"/>
          <w:bCs/>
          <w:sz w:val="24"/>
          <w:szCs w:val="24"/>
          <w:lang w:val="fr-FR"/>
        </w:rPr>
        <w:t>CPAM,…</w:t>
      </w:r>
      <w:proofErr w:type="gramEnd"/>
      <w:r w:rsidRPr="00D072F8">
        <w:rPr>
          <w:rFonts w:ascii="Arial" w:hAnsi="Arial" w:cs="Arial"/>
          <w:bCs/>
          <w:sz w:val="24"/>
          <w:szCs w:val="24"/>
          <w:lang w:val="fr-FR"/>
        </w:rPr>
        <w:t>), je me chargerai de la diffusion sur le portail CARSAT.</w:t>
      </w:r>
    </w:p>
    <w:p w14:paraId="7B95C11B" w14:textId="77777777" w:rsidR="00D072F8" w:rsidRPr="00D072F8" w:rsidRDefault="00D072F8" w:rsidP="00D072F8">
      <w:pPr>
        <w:jc w:val="both"/>
        <w:rPr>
          <w:rFonts w:ascii="Arial" w:hAnsi="Arial" w:cs="Arial"/>
          <w:bCs/>
          <w:sz w:val="24"/>
          <w:szCs w:val="24"/>
          <w:lang w:val="fr-FR"/>
        </w:rPr>
      </w:pPr>
      <w:r w:rsidRPr="00D072F8">
        <w:rPr>
          <w:rFonts w:ascii="Arial" w:hAnsi="Arial" w:cs="Arial"/>
          <w:bCs/>
          <w:sz w:val="24"/>
          <w:szCs w:val="24"/>
          <w:lang w:val="fr-FR"/>
        </w:rPr>
        <w:t> </w:t>
      </w:r>
    </w:p>
    <w:p w14:paraId="3B1E2B09" w14:textId="77777777" w:rsidR="00D072F8" w:rsidRPr="00D072F8" w:rsidRDefault="00D072F8" w:rsidP="00D072F8">
      <w:pPr>
        <w:jc w:val="both"/>
        <w:rPr>
          <w:rFonts w:ascii="Arial" w:hAnsi="Arial" w:cs="Arial"/>
          <w:bCs/>
          <w:sz w:val="24"/>
          <w:szCs w:val="24"/>
          <w:lang w:val="fr-FR"/>
        </w:rPr>
      </w:pPr>
      <w:r w:rsidRPr="00D072F8">
        <w:rPr>
          <w:rFonts w:ascii="Arial" w:hAnsi="Arial" w:cs="Arial"/>
          <w:bCs/>
          <w:i/>
          <w:iCs/>
          <w:sz w:val="24"/>
          <w:szCs w:val="24"/>
          <w:lang w:val="fr-FR"/>
        </w:rPr>
        <w:t>« Chers collègues,</w:t>
      </w:r>
    </w:p>
    <w:p w14:paraId="0F65C66C" w14:textId="77777777" w:rsidR="00D072F8" w:rsidRPr="00D072F8" w:rsidRDefault="00D072F8" w:rsidP="00D072F8">
      <w:pPr>
        <w:jc w:val="both"/>
        <w:rPr>
          <w:rFonts w:ascii="Arial" w:hAnsi="Arial" w:cs="Arial"/>
          <w:bCs/>
          <w:sz w:val="24"/>
          <w:szCs w:val="24"/>
          <w:lang w:val="fr-FR"/>
        </w:rPr>
      </w:pPr>
      <w:r w:rsidRPr="00D072F8">
        <w:rPr>
          <w:rFonts w:ascii="Arial" w:hAnsi="Arial" w:cs="Arial"/>
          <w:bCs/>
          <w:i/>
          <w:iCs/>
          <w:sz w:val="24"/>
          <w:szCs w:val="24"/>
          <w:lang w:val="fr-FR"/>
        </w:rPr>
        <w:t> </w:t>
      </w:r>
    </w:p>
    <w:p w14:paraId="4E79E205" w14:textId="77777777" w:rsidR="00D072F8" w:rsidRPr="00D072F8" w:rsidRDefault="00D072F8" w:rsidP="00D072F8">
      <w:pPr>
        <w:jc w:val="both"/>
        <w:rPr>
          <w:rFonts w:ascii="Arial" w:hAnsi="Arial" w:cs="Arial"/>
          <w:bCs/>
          <w:sz w:val="24"/>
          <w:szCs w:val="24"/>
          <w:lang w:val="fr-FR"/>
        </w:rPr>
      </w:pPr>
      <w:r w:rsidRPr="00D072F8">
        <w:rPr>
          <w:rFonts w:ascii="Arial" w:hAnsi="Arial" w:cs="Arial"/>
          <w:bCs/>
          <w:i/>
          <w:iCs/>
          <w:sz w:val="24"/>
          <w:szCs w:val="24"/>
          <w:lang w:val="fr-FR"/>
        </w:rPr>
        <w:t>La section de tennis de la 4S est à la recherche de trois à quatre nouveaux joueurs pour monter sa nouvelle équipe de compétition. Tous niveaux acceptés, bonne ambiance garantie.</w:t>
      </w:r>
    </w:p>
    <w:p w14:paraId="34E0A9EA" w14:textId="77777777" w:rsidR="00D072F8" w:rsidRPr="00D072F8" w:rsidRDefault="00D072F8" w:rsidP="00D072F8">
      <w:pPr>
        <w:jc w:val="both"/>
        <w:rPr>
          <w:rFonts w:ascii="Arial" w:hAnsi="Arial" w:cs="Arial"/>
          <w:bCs/>
          <w:sz w:val="24"/>
          <w:szCs w:val="24"/>
          <w:lang w:val="fr-FR"/>
        </w:rPr>
      </w:pPr>
      <w:r w:rsidRPr="00D072F8">
        <w:rPr>
          <w:rFonts w:ascii="Arial" w:hAnsi="Arial" w:cs="Arial"/>
          <w:bCs/>
          <w:i/>
          <w:iCs/>
          <w:sz w:val="24"/>
          <w:szCs w:val="24"/>
          <w:lang w:val="fr-FR"/>
        </w:rPr>
        <w:t> </w:t>
      </w:r>
    </w:p>
    <w:p w14:paraId="29E35684" w14:textId="77777777" w:rsidR="00D072F8" w:rsidRPr="00D072F8" w:rsidRDefault="00D072F8" w:rsidP="00D072F8">
      <w:pPr>
        <w:jc w:val="both"/>
        <w:rPr>
          <w:rFonts w:ascii="Arial" w:hAnsi="Arial" w:cs="Arial"/>
          <w:bCs/>
          <w:sz w:val="24"/>
          <w:szCs w:val="24"/>
          <w:lang w:val="fr-FR"/>
        </w:rPr>
      </w:pPr>
      <w:r w:rsidRPr="00D072F8">
        <w:rPr>
          <w:rFonts w:ascii="Arial" w:hAnsi="Arial" w:cs="Arial"/>
          <w:bCs/>
          <w:i/>
          <w:iCs/>
          <w:sz w:val="24"/>
          <w:szCs w:val="24"/>
          <w:lang w:val="fr-FR"/>
        </w:rPr>
        <w:t>Plus d'information : Au plaisir de vous rencontrer,</w:t>
      </w:r>
    </w:p>
    <w:p w14:paraId="117ADDFF" w14:textId="77777777" w:rsidR="00D072F8" w:rsidRPr="00D072F8" w:rsidRDefault="00D072F8" w:rsidP="00D072F8">
      <w:pPr>
        <w:jc w:val="both"/>
        <w:rPr>
          <w:rFonts w:ascii="Arial" w:hAnsi="Arial" w:cs="Arial"/>
          <w:bCs/>
          <w:sz w:val="24"/>
          <w:szCs w:val="24"/>
          <w:lang w:val="fr-FR"/>
        </w:rPr>
      </w:pPr>
      <w:r w:rsidRPr="00D072F8">
        <w:rPr>
          <w:rFonts w:ascii="Arial" w:hAnsi="Arial" w:cs="Arial"/>
          <w:bCs/>
          <w:i/>
          <w:iCs/>
          <w:sz w:val="24"/>
          <w:szCs w:val="24"/>
          <w:lang w:val="fr-FR"/>
        </w:rPr>
        <w:t>Vincent MOOTIEN »</w:t>
      </w:r>
    </w:p>
    <w:p w14:paraId="4A55E9D2" w14:textId="77777777" w:rsidR="00D072F8" w:rsidRDefault="00D072F8">
      <w:pPr>
        <w:jc w:val="both"/>
        <w:rPr>
          <w:rFonts w:ascii="Arial" w:hAnsi="Arial" w:cs="Arial"/>
          <w:b/>
          <w:sz w:val="24"/>
          <w:szCs w:val="24"/>
          <w:u w:val="single"/>
        </w:rPr>
        <w:sectPr w:rsidR="00D072F8">
          <w:headerReference w:type="default" r:id="rId8"/>
          <w:footerReference w:type="default" r:id="rId9"/>
          <w:pgSz w:w="11906" w:h="16838"/>
          <w:pgMar w:top="624" w:right="850" w:bottom="908" w:left="488" w:header="567" w:footer="851" w:gutter="0"/>
          <w:cols w:space="720"/>
          <w:formProt w:val="0"/>
          <w:docGrid w:linePitch="360" w:charSpace="8192"/>
        </w:sectPr>
      </w:pPr>
    </w:p>
    <w:p w14:paraId="5CF807FC" w14:textId="77777777" w:rsidR="00923D8C" w:rsidRDefault="00923D8C">
      <w:pPr>
        <w:tabs>
          <w:tab w:val="left" w:pos="400"/>
          <w:tab w:val="right" w:leader="dot" w:pos="10559"/>
          <w:tab w:val="right" w:leader="dot" w:pos="10568"/>
        </w:tabs>
        <w:ind w:left="993" w:hanging="284"/>
        <w:jc w:val="both"/>
        <w:rPr>
          <w:rFonts w:ascii="Arial" w:hAnsi="Arial" w:cs="Arial"/>
          <w:b/>
          <w:sz w:val="24"/>
          <w:szCs w:val="24"/>
          <w:u w:val="single"/>
        </w:rPr>
      </w:pPr>
    </w:p>
    <w:p w14:paraId="32574190" w14:textId="77777777" w:rsidR="00923D8C" w:rsidRDefault="00923D8C">
      <w:pPr>
        <w:tabs>
          <w:tab w:val="left" w:pos="400"/>
          <w:tab w:val="right" w:leader="dot" w:pos="10559"/>
          <w:tab w:val="right" w:leader="dot" w:pos="10568"/>
        </w:tabs>
        <w:ind w:left="993" w:hanging="284"/>
        <w:jc w:val="both"/>
        <w:rPr>
          <w:rFonts w:ascii="Arial" w:hAnsi="Arial" w:cs="Arial"/>
          <w:b/>
          <w:sz w:val="24"/>
          <w:szCs w:val="24"/>
          <w:u w:val="single"/>
        </w:rPr>
      </w:pPr>
    </w:p>
    <w:p w14:paraId="587B042F" w14:textId="2D8993F0" w:rsidR="00923D8C" w:rsidRDefault="00321CA0">
      <w:pPr>
        <w:pStyle w:val="Paragraphedeliste1"/>
        <w:spacing w:after="120"/>
        <w:ind w:left="0"/>
        <w:rPr>
          <w:rFonts w:ascii="Arial" w:hAnsi="Arial" w:cs="Arial"/>
          <w:b/>
          <w:sz w:val="24"/>
          <w:szCs w:val="24"/>
          <w:u w:val="single"/>
        </w:rPr>
      </w:pPr>
      <w:r>
        <w:rPr>
          <w:rFonts w:ascii="Arial" w:hAnsi="Arial" w:cs="Arial"/>
          <w:b/>
          <w:sz w:val="24"/>
          <w:szCs w:val="24"/>
          <w:u w:val="single"/>
        </w:rPr>
        <w:t xml:space="preserve">1) Approbation du PV du Comité Directeur du </w:t>
      </w:r>
      <w:r w:rsidR="00562F37">
        <w:rPr>
          <w:rFonts w:ascii="Arial" w:hAnsi="Arial" w:cs="Arial"/>
          <w:b/>
          <w:sz w:val="24"/>
          <w:szCs w:val="24"/>
          <w:u w:val="single"/>
        </w:rPr>
        <w:t>20/01/25</w:t>
      </w:r>
    </w:p>
    <w:p w14:paraId="4873B157" w14:textId="22970D3A" w:rsidR="00AC4C1D" w:rsidRDefault="00B0799C" w:rsidP="00AC4C1D">
      <w:pPr>
        <w:pStyle w:val="Paragraphedeliste1"/>
        <w:ind w:left="0"/>
        <w:rPr>
          <w:rFonts w:ascii="Arial" w:hAnsi="Arial" w:cs="Arial"/>
          <w:color w:val="000000"/>
          <w:sz w:val="24"/>
          <w:szCs w:val="24"/>
        </w:rPr>
      </w:pPr>
      <w:r>
        <w:rPr>
          <w:rFonts w:ascii="Arial" w:hAnsi="Arial" w:cs="Arial"/>
          <w:sz w:val="24"/>
          <w:szCs w:val="24"/>
        </w:rPr>
        <w:t xml:space="preserve">Le PV du </w:t>
      </w:r>
      <w:r w:rsidR="00AC4C1D">
        <w:rPr>
          <w:rFonts w:ascii="Arial" w:hAnsi="Arial" w:cs="Arial"/>
          <w:sz w:val="24"/>
          <w:szCs w:val="24"/>
        </w:rPr>
        <w:t>20/01/25</w:t>
      </w:r>
      <w:r>
        <w:rPr>
          <w:rFonts w:ascii="Arial" w:hAnsi="Arial" w:cs="Arial"/>
          <w:sz w:val="24"/>
          <w:szCs w:val="24"/>
        </w:rPr>
        <w:t xml:space="preserve"> est </w:t>
      </w:r>
      <w:r w:rsidRPr="00B0799C">
        <w:rPr>
          <w:rFonts w:ascii="Arial" w:hAnsi="Arial" w:cs="Arial"/>
          <w:sz w:val="24"/>
          <w:szCs w:val="24"/>
        </w:rPr>
        <w:t>a</w:t>
      </w:r>
      <w:r w:rsidRPr="00B0799C">
        <w:rPr>
          <w:rFonts w:ascii="Arial" w:hAnsi="Arial" w:cs="Arial"/>
          <w:color w:val="000000"/>
          <w:sz w:val="24"/>
          <w:szCs w:val="24"/>
        </w:rPr>
        <w:t>p</w:t>
      </w:r>
      <w:r>
        <w:rPr>
          <w:rFonts w:ascii="Arial" w:hAnsi="Arial" w:cs="Arial"/>
          <w:color w:val="000000"/>
          <w:sz w:val="24"/>
          <w:szCs w:val="24"/>
        </w:rPr>
        <w:t>prouvé à l’unanimité</w:t>
      </w:r>
    </w:p>
    <w:p w14:paraId="6C642ADA" w14:textId="77777777" w:rsidR="00AC4C1D" w:rsidRDefault="00AC4C1D" w:rsidP="00AC4C1D">
      <w:pPr>
        <w:pStyle w:val="Paragraphedeliste1"/>
        <w:ind w:left="0"/>
        <w:rPr>
          <w:rFonts w:ascii="Arial" w:hAnsi="Arial" w:cs="Arial"/>
          <w:color w:val="000000"/>
          <w:sz w:val="24"/>
          <w:szCs w:val="24"/>
        </w:rPr>
      </w:pPr>
    </w:p>
    <w:p w14:paraId="6E86419E" w14:textId="77777777" w:rsidR="00AC4C1D" w:rsidRPr="00AC4C1D" w:rsidRDefault="00AC4C1D" w:rsidP="00AC4C1D">
      <w:pPr>
        <w:pStyle w:val="Paragraphedeliste1"/>
        <w:spacing w:after="120"/>
        <w:ind w:left="0"/>
        <w:rPr>
          <w:rFonts w:ascii="Arial" w:hAnsi="Arial" w:cs="Arial"/>
          <w:b/>
          <w:sz w:val="24"/>
          <w:szCs w:val="24"/>
          <w:u w:val="single"/>
        </w:rPr>
      </w:pPr>
      <w:r w:rsidRPr="00AC4C1D">
        <w:rPr>
          <w:rFonts w:ascii="Arial" w:hAnsi="Arial" w:cs="Arial"/>
          <w:b/>
          <w:sz w:val="24"/>
          <w:szCs w:val="24"/>
          <w:u w:val="single"/>
        </w:rPr>
        <w:t xml:space="preserve">2) Informations diverses : </w:t>
      </w:r>
    </w:p>
    <w:p w14:paraId="5B6F1113" w14:textId="77777777" w:rsidR="00AC4C1D" w:rsidRPr="00AC4C1D" w:rsidRDefault="00AC4C1D" w:rsidP="00AC4C1D">
      <w:pPr>
        <w:spacing w:after="2"/>
        <w:rPr>
          <w:rFonts w:ascii="Arial" w:hAnsi="Arial" w:cs="Arial"/>
          <w:sz w:val="24"/>
          <w:szCs w:val="24"/>
        </w:rPr>
      </w:pPr>
      <w:r w:rsidRPr="00AC4C1D">
        <w:rPr>
          <w:rFonts w:ascii="Arial" w:hAnsi="Arial" w:cs="Arial"/>
          <w:sz w:val="24"/>
          <w:szCs w:val="24"/>
        </w:rPr>
        <w:t>Dénonciation de la convention par la CPAM : retour sur l’échange avec David LEGAY, représentant du CSE CPAM.</w:t>
      </w:r>
    </w:p>
    <w:p w14:paraId="18F4B666" w14:textId="2F903E9D" w:rsidR="00AC4C1D" w:rsidRPr="00AC4C1D" w:rsidRDefault="00AC4C1D" w:rsidP="00AC4C1D">
      <w:pPr>
        <w:pStyle w:val="Paragraphedeliste1"/>
        <w:ind w:left="0"/>
        <w:rPr>
          <w:rFonts w:ascii="Arial" w:hAnsi="Arial" w:cs="Arial"/>
          <w:color w:val="000000"/>
          <w:sz w:val="24"/>
          <w:szCs w:val="24"/>
        </w:rPr>
      </w:pPr>
    </w:p>
    <w:p w14:paraId="2B30A1AA" w14:textId="77777777" w:rsidR="00923D8C" w:rsidRDefault="00923D8C">
      <w:pPr>
        <w:pStyle w:val="Paragraphedeliste1"/>
        <w:ind w:left="0"/>
        <w:rPr>
          <w:rFonts w:ascii="Arial" w:hAnsi="Arial" w:cs="Arial"/>
          <w:sz w:val="24"/>
          <w:szCs w:val="24"/>
        </w:rPr>
      </w:pPr>
    </w:p>
    <w:p w14:paraId="69CF8855" w14:textId="77777777" w:rsidR="00923D8C" w:rsidRDefault="00923D8C">
      <w:pPr>
        <w:rPr>
          <w:rFonts w:eastAsia="Arial"/>
          <w:lang w:val="fr-FR"/>
        </w:rPr>
      </w:pPr>
    </w:p>
    <w:p w14:paraId="59AE1EC9" w14:textId="77777777" w:rsidR="00923D8C" w:rsidRDefault="00923D8C">
      <w:pPr>
        <w:rPr>
          <w:rFonts w:ascii="Arial" w:hAnsi="Arial" w:cs="Arial"/>
          <w:b/>
          <w:bCs/>
          <w:sz w:val="24"/>
          <w:szCs w:val="24"/>
        </w:rPr>
      </w:pPr>
    </w:p>
    <w:p w14:paraId="07DFF32B" w14:textId="3F916739" w:rsidR="00923D8C" w:rsidRDefault="00321CA0">
      <w:pPr>
        <w:tabs>
          <w:tab w:val="center" w:pos="1136"/>
          <w:tab w:val="center" w:pos="3124"/>
          <w:tab w:val="center" w:pos="6213"/>
          <w:tab w:val="center" w:pos="8511"/>
        </w:tabs>
        <w:rPr>
          <w:rFonts w:ascii="Arial" w:hAnsi="Arial" w:cs="Arial"/>
          <w:b/>
          <w:bCs/>
          <w:sz w:val="24"/>
          <w:szCs w:val="24"/>
        </w:rPr>
      </w:pPr>
      <w:r>
        <w:rPr>
          <w:rFonts w:ascii="Arial" w:hAnsi="Arial" w:cs="Arial"/>
          <w:b/>
          <w:bCs/>
          <w:sz w:val="24"/>
          <w:szCs w:val="24"/>
        </w:rPr>
        <w:tab/>
        <w:t>La Présidente de la 4S,</w:t>
      </w:r>
      <w:r>
        <w:rPr>
          <w:rFonts w:ascii="Arial" w:hAnsi="Arial" w:cs="Arial"/>
          <w:b/>
          <w:bCs/>
          <w:sz w:val="24"/>
          <w:szCs w:val="24"/>
        </w:rPr>
        <w:tab/>
      </w:r>
      <w:r>
        <w:rPr>
          <w:rFonts w:ascii="Arial" w:hAnsi="Arial" w:cs="Arial"/>
          <w:b/>
          <w:bCs/>
          <w:sz w:val="24"/>
          <w:szCs w:val="24"/>
        </w:rPr>
        <w:tab/>
        <w:t xml:space="preserve"> Le Secrétaire de la 4S</w:t>
      </w:r>
    </w:p>
    <w:p w14:paraId="35806C8C" w14:textId="77777777" w:rsidR="00923D8C" w:rsidRDefault="00923D8C">
      <w:pPr>
        <w:tabs>
          <w:tab w:val="center" w:pos="1136"/>
          <w:tab w:val="center" w:pos="3124"/>
          <w:tab w:val="center" w:pos="6213"/>
          <w:tab w:val="center" w:pos="8511"/>
        </w:tabs>
        <w:rPr>
          <w:rFonts w:ascii="Arial" w:hAnsi="Arial" w:cs="Arial"/>
          <w:sz w:val="24"/>
          <w:szCs w:val="24"/>
        </w:rPr>
      </w:pPr>
    </w:p>
    <w:p w14:paraId="1AD10BFB" w14:textId="1F52CD6E" w:rsidR="00923D8C" w:rsidRDefault="00321CA0">
      <w:pPr>
        <w:tabs>
          <w:tab w:val="center" w:pos="3119"/>
          <w:tab w:val="center" w:pos="8505"/>
        </w:tabs>
        <w:rPr>
          <w:rFonts w:ascii="Arial" w:hAnsi="Arial" w:cs="Arial"/>
          <w:sz w:val="24"/>
          <w:szCs w:val="24"/>
        </w:rPr>
      </w:pPr>
      <w:r>
        <w:rPr>
          <w:rFonts w:ascii="Arial" w:hAnsi="Arial" w:cs="Arial"/>
          <w:b/>
          <w:bCs/>
          <w:sz w:val="24"/>
          <w:szCs w:val="24"/>
        </w:rPr>
        <w:t xml:space="preserve">   Edwige GUARDO                                                Florent CHATONY</w:t>
      </w:r>
      <w:r>
        <w:rPr>
          <w:rFonts w:ascii="Arial" w:hAnsi="Arial" w:cs="Arial"/>
          <w:b/>
          <w:bCs/>
          <w:sz w:val="24"/>
          <w:szCs w:val="24"/>
        </w:rPr>
        <w:tab/>
      </w:r>
    </w:p>
    <w:p w14:paraId="60C55CD8" w14:textId="77777777" w:rsidR="00923D8C" w:rsidRDefault="00923D8C">
      <w:pPr>
        <w:tabs>
          <w:tab w:val="left" w:pos="284"/>
        </w:tabs>
        <w:jc w:val="both"/>
        <w:rPr>
          <w:rFonts w:ascii="Arial" w:hAnsi="Arial" w:cs="Arial"/>
          <w:sz w:val="24"/>
          <w:szCs w:val="24"/>
        </w:rPr>
      </w:pPr>
    </w:p>
    <w:p w14:paraId="0E87C14F" w14:textId="77777777" w:rsidR="00923D8C" w:rsidRDefault="00923D8C">
      <w:pPr>
        <w:tabs>
          <w:tab w:val="left" w:pos="284"/>
        </w:tabs>
        <w:jc w:val="both"/>
        <w:rPr>
          <w:rFonts w:ascii="Arial" w:hAnsi="Arial" w:cs="Arial"/>
          <w:sz w:val="24"/>
          <w:szCs w:val="24"/>
        </w:rPr>
      </w:pPr>
    </w:p>
    <w:p w14:paraId="090FAA53" w14:textId="77777777" w:rsidR="00923D8C" w:rsidRDefault="00923D8C">
      <w:pPr>
        <w:tabs>
          <w:tab w:val="center" w:pos="2835"/>
          <w:tab w:val="center" w:pos="8505"/>
        </w:tabs>
        <w:jc w:val="center"/>
        <w:rPr>
          <w:rFonts w:ascii="Arial" w:hAnsi="Arial" w:cs="Arial"/>
          <w:sz w:val="24"/>
          <w:szCs w:val="24"/>
        </w:rPr>
      </w:pPr>
    </w:p>
    <w:p w14:paraId="3905F597" w14:textId="77777777" w:rsidR="00923D8C" w:rsidRDefault="00923D8C">
      <w:pPr>
        <w:tabs>
          <w:tab w:val="center" w:pos="2835"/>
          <w:tab w:val="center" w:pos="8505"/>
        </w:tabs>
        <w:jc w:val="center"/>
        <w:rPr>
          <w:rFonts w:ascii="Calibri" w:hAnsi="Calibri" w:cs="Calibri"/>
          <w:sz w:val="24"/>
          <w:szCs w:val="24"/>
        </w:rPr>
      </w:pPr>
    </w:p>
    <w:p w14:paraId="34AB679D" w14:textId="77777777" w:rsidR="00923D8C" w:rsidRDefault="00923D8C">
      <w:pPr>
        <w:tabs>
          <w:tab w:val="center" w:pos="2835"/>
          <w:tab w:val="center" w:pos="8505"/>
        </w:tabs>
        <w:jc w:val="center"/>
        <w:rPr>
          <w:rFonts w:ascii="Calibri" w:hAnsi="Calibri" w:cs="Calibri"/>
          <w:sz w:val="24"/>
          <w:szCs w:val="24"/>
        </w:rPr>
      </w:pPr>
    </w:p>
    <w:p w14:paraId="2EB2CFFF" w14:textId="77777777" w:rsidR="00923D8C" w:rsidRDefault="00923D8C">
      <w:pPr>
        <w:tabs>
          <w:tab w:val="center" w:pos="2835"/>
          <w:tab w:val="center" w:pos="8505"/>
        </w:tabs>
        <w:jc w:val="center"/>
        <w:rPr>
          <w:rFonts w:ascii="Calibri" w:hAnsi="Calibri" w:cs="Calibri"/>
          <w:sz w:val="24"/>
          <w:szCs w:val="24"/>
        </w:rPr>
      </w:pPr>
    </w:p>
    <w:sectPr w:rsidR="00923D8C">
      <w:headerReference w:type="default" r:id="rId10"/>
      <w:footerReference w:type="default" r:id="rId11"/>
      <w:pgSz w:w="11906" w:h="16838"/>
      <w:pgMar w:top="1417" w:right="1417" w:bottom="1417" w:left="1417" w:header="567" w:footer="851"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A07A" w14:textId="77777777" w:rsidR="00CE5495" w:rsidRDefault="00CE5495">
      <w:r>
        <w:separator/>
      </w:r>
    </w:p>
  </w:endnote>
  <w:endnote w:type="continuationSeparator" w:id="0">
    <w:p w14:paraId="5DFCC1E5" w14:textId="77777777" w:rsidR="00CE5495" w:rsidRDefault="00CE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arianne">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11DC" w14:textId="77777777" w:rsidR="00923D8C" w:rsidRDefault="00321CA0">
    <w:pPr>
      <w:ind w:left="1134"/>
      <w:jc w:val="center"/>
    </w:pPr>
    <w:r>
      <w:rPr>
        <w:rFonts w:ascii="Arial" w:hAnsi="Arial" w:cs="Arial"/>
        <w:b/>
        <w:bCs/>
        <w:lang w:val="en-GB"/>
      </w:rPr>
      <w:t>AQUAFITNESS - BOWLING - COURSE A PIED -</w:t>
    </w:r>
  </w:p>
  <w:p w14:paraId="3E6ED480" w14:textId="77777777" w:rsidR="00923D8C" w:rsidRDefault="00321CA0">
    <w:pPr>
      <w:ind w:left="1134"/>
      <w:jc w:val="center"/>
    </w:pPr>
    <w:r>
      <w:rPr>
        <w:rFonts w:ascii="Arial" w:hAnsi="Arial" w:cs="Arial"/>
        <w:b/>
        <w:bCs/>
        <w:lang w:val="en-GB"/>
      </w:rPr>
      <w:t xml:space="preserve">FOOTBALL - </w:t>
    </w:r>
    <w:r>
      <w:rPr>
        <w:rFonts w:ascii="Arial" w:hAnsi="Arial" w:cs="Arial"/>
        <w:b/>
        <w:bCs/>
        <w:lang w:val="en-US"/>
      </w:rPr>
      <w:t>GYMNASTIQUE - TENNIS - TIR - YOGA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022E" w14:textId="77777777" w:rsidR="00923D8C" w:rsidRDefault="00321CA0">
    <w:pPr>
      <w:ind w:left="1134"/>
      <w:jc w:val="center"/>
    </w:pPr>
    <w:r>
      <w:rPr>
        <w:noProof/>
      </w:rPr>
      <w:drawing>
        <wp:anchor distT="0" distB="0" distL="0" distR="0" simplePos="0" relativeHeight="251656704" behindDoc="1" locked="0" layoutInCell="0" allowOverlap="1" wp14:anchorId="4447CD05" wp14:editId="11910818">
          <wp:simplePos x="0" y="0"/>
          <wp:positionH relativeFrom="column">
            <wp:posOffset>555625</wp:posOffset>
          </wp:positionH>
          <wp:positionV relativeFrom="paragraph">
            <wp:posOffset>62230</wp:posOffset>
          </wp:positionV>
          <wp:extent cx="1337310" cy="1085215"/>
          <wp:effectExtent l="0" t="0" r="0" b="0"/>
          <wp:wrapSquare wrapText="larges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rcRect l="-272" t="-334" r="-272" b="-334"/>
                  <a:stretch>
                    <a:fillRect/>
                  </a:stretch>
                </pic:blipFill>
                <pic:spPr bwMode="auto">
                  <a:xfrm>
                    <a:off x="0" y="0"/>
                    <a:ext cx="1337310" cy="1085215"/>
                  </a:xfrm>
                  <a:prstGeom prst="rect">
                    <a:avLst/>
                  </a:prstGeom>
                </pic:spPr>
              </pic:pic>
            </a:graphicData>
          </a:graphic>
        </wp:anchor>
      </w:drawing>
    </w:r>
    <w:r>
      <w:rPr>
        <w:rFonts w:ascii="Arial" w:hAnsi="Arial" w:cs="Arial"/>
        <w:b/>
        <w:bCs/>
        <w:lang w:val="en-GB"/>
      </w:rPr>
      <w:t xml:space="preserve"> AQUAFITNESS - BOWLING - COURSE A PIED -</w:t>
    </w:r>
  </w:p>
  <w:p w14:paraId="77A047C5" w14:textId="77777777" w:rsidR="00923D8C" w:rsidRDefault="00321CA0">
    <w:pPr>
      <w:ind w:left="1134"/>
      <w:jc w:val="center"/>
    </w:pPr>
    <w:r>
      <w:rPr>
        <w:rFonts w:ascii="Arial" w:hAnsi="Arial" w:cs="Arial"/>
        <w:b/>
        <w:bCs/>
        <w:lang w:val="en-GB"/>
      </w:rPr>
      <w:t xml:space="preserve">FOOTBALL - </w:t>
    </w:r>
    <w:r>
      <w:rPr>
        <w:rFonts w:ascii="Arial" w:hAnsi="Arial" w:cs="Arial"/>
        <w:b/>
        <w:bCs/>
        <w:lang w:val="en-US"/>
      </w:rPr>
      <w:t>GYMNASTIQUE - TENNIS - TIR - YOGA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72AE" w14:textId="77777777" w:rsidR="00CE5495" w:rsidRDefault="00CE5495">
      <w:r>
        <w:separator/>
      </w:r>
    </w:p>
  </w:footnote>
  <w:footnote w:type="continuationSeparator" w:id="0">
    <w:p w14:paraId="2087D67D" w14:textId="77777777" w:rsidR="00CE5495" w:rsidRDefault="00CE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232D" w14:textId="77777777" w:rsidR="00923D8C" w:rsidRDefault="00F10853">
    <w:pPr>
      <w:ind w:right="503"/>
      <w:rPr>
        <w:lang w:val="fr-FR"/>
      </w:rPr>
    </w:pPr>
    <w:r>
      <w:rPr>
        <w:lang w:val="fr-FR"/>
      </w:rPr>
      <w:object w:dxaOrig="1440" w:dyaOrig="1440" w14:anchorId="1FA7AA3A">
        <v:shape id="ole_rId1" o:spid="_x0000_s1025" style="position:absolute;margin-left:226.3pt;margin-top:-27.45pt;width:85.25pt;height:61.5pt;z-index:251658752;mso-position-horizontal-relative:text;mso-position-vertical-relative:text" coordsize="" o:spt="100" adj="0,,0" path="">
          <v:stroke joinstyle="round"/>
          <v:imagedata r:id="rId1" o:title=""/>
          <v:formulas/>
          <v:path o:connecttype="segments"/>
          <w10:wrap type="topAndBottom"/>
        </v:shape>
        <o:OLEObject Type="Embed" ProgID="PBrush" ShapeID="ole_rId1" DrawAspect="Content" ObjectID="_1805621880" r:id="rId2"/>
      </w:object>
    </w:r>
  </w:p>
  <w:p w14:paraId="7F224BD0" w14:textId="77777777" w:rsidR="00923D8C" w:rsidRDefault="00923D8C">
    <w:pPr>
      <w:ind w:left="567" w:right="503"/>
      <w:rPr>
        <w:lang w:val="fr-FR"/>
      </w:rPr>
    </w:pPr>
  </w:p>
  <w:p w14:paraId="61C35BED" w14:textId="77777777" w:rsidR="00923D8C" w:rsidRDefault="00321CA0">
    <w:pPr>
      <w:ind w:left="567" w:right="363"/>
      <w:jc w:val="center"/>
    </w:pPr>
    <w:r>
      <w:rPr>
        <w:b/>
        <w:bCs/>
        <w:sz w:val="50"/>
        <w:u w:val="single"/>
      </w:rPr>
      <w:t>Société Sportive de la Sécurité Sociale</w:t>
    </w:r>
  </w:p>
  <w:p w14:paraId="1EAA8C8F" w14:textId="77777777" w:rsidR="00923D8C" w:rsidRDefault="00321CA0">
    <w:pPr>
      <w:tabs>
        <w:tab w:val="left" w:pos="720"/>
      </w:tabs>
      <w:ind w:left="567" w:right="363"/>
      <w:jc w:val="center"/>
    </w:pPr>
    <w:r>
      <w:rPr>
        <w:sz w:val="18"/>
      </w:rPr>
      <w:t>COURS DES ALLIES 35000 RENNES C.C.P. RENNES 1408-25 T AGREEE LE 6.9.1948 SOUS LE N</w:t>
    </w:r>
    <w:r>
      <w:rPr>
        <w:position w:val="5"/>
        <w:sz w:val="18"/>
      </w:rPr>
      <w:t>0</w:t>
    </w:r>
    <w:r>
      <w:rPr>
        <w:sz w:val="18"/>
      </w:rPr>
      <w:t>1773.A</w:t>
    </w:r>
  </w:p>
  <w:p w14:paraId="0FDF0E49" w14:textId="77777777" w:rsidR="00923D8C" w:rsidRDefault="00321CA0">
    <w:pPr>
      <w:ind w:left="567" w:right="503"/>
      <w:jc w:val="center"/>
      <w:rPr>
        <w:sz w:val="18"/>
      </w:rPr>
    </w:pPr>
    <w:r>
      <w:rPr>
        <w:noProof/>
        <w:sz w:val="18"/>
      </w:rPr>
      <w:drawing>
        <wp:anchor distT="0" distB="0" distL="0" distR="0" simplePos="0" relativeHeight="251657728" behindDoc="1" locked="0" layoutInCell="0" allowOverlap="1" wp14:anchorId="7E3A317C" wp14:editId="19895327">
          <wp:simplePos x="0" y="0"/>
          <wp:positionH relativeFrom="column">
            <wp:posOffset>1050925</wp:posOffset>
          </wp:positionH>
          <wp:positionV relativeFrom="paragraph">
            <wp:posOffset>7802880</wp:posOffset>
          </wp:positionV>
          <wp:extent cx="1337310" cy="1085215"/>
          <wp:effectExtent l="0" t="0" r="0" b="0"/>
          <wp:wrapSquare wrapText="largest"/>
          <wp:docPr id="14645719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3"/>
                  <a:srcRect l="-272" t="-334" r="-272" b="-334"/>
                  <a:stretch>
                    <a:fillRect/>
                  </a:stretch>
                </pic:blipFill>
                <pic:spPr bwMode="auto">
                  <a:xfrm>
                    <a:off x="0" y="0"/>
                    <a:ext cx="1337310" cy="10852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40A5" w14:textId="77777777" w:rsidR="00923D8C" w:rsidRDefault="00321CA0">
    <w:pPr>
      <w:ind w:left="567" w:right="363"/>
      <w:jc w:val="center"/>
    </w:pPr>
    <w:r>
      <w:rPr>
        <w:b/>
        <w:bCs/>
        <w:sz w:val="50"/>
        <w:u w:val="single"/>
      </w:rPr>
      <w:t>Société Sportive de la Sécurité Sociale</w:t>
    </w:r>
  </w:p>
  <w:p w14:paraId="1FF8DB0D" w14:textId="77777777" w:rsidR="00923D8C" w:rsidRDefault="00321CA0">
    <w:pPr>
      <w:tabs>
        <w:tab w:val="left" w:pos="720"/>
      </w:tabs>
      <w:ind w:left="567" w:right="363"/>
      <w:jc w:val="center"/>
    </w:pPr>
    <w:r>
      <w:rPr>
        <w:sz w:val="18"/>
      </w:rPr>
      <w:t>COURS DES ALLIES 35000 RENNES C.C.P. RENNES 1408-25 T AGREEE LE 6.9.1948 SOUS LE N</w:t>
    </w:r>
    <w:r>
      <w:rPr>
        <w:position w:val="5"/>
        <w:sz w:val="18"/>
      </w:rPr>
      <w:t>0</w:t>
    </w:r>
    <w:r>
      <w:rPr>
        <w:sz w:val="18"/>
      </w:rPr>
      <w:t>1773.A</w:t>
    </w:r>
  </w:p>
  <w:p w14:paraId="28F844C9" w14:textId="77777777" w:rsidR="00923D8C" w:rsidRDefault="00923D8C">
    <w:pPr>
      <w:ind w:left="567" w:right="503"/>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35D7"/>
    <w:multiLevelType w:val="hybridMultilevel"/>
    <w:tmpl w:val="8234ADB6"/>
    <w:lvl w:ilvl="0" w:tplc="FFFFFFFF">
      <w:start w:val="1"/>
      <w:numFmt w:val="decimal"/>
      <w:lvlText w:val="%1."/>
      <w:lvlJc w:val="left"/>
      <w:pPr>
        <w:ind w:left="12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4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1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5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7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0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7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4100E"/>
    <w:multiLevelType w:val="multilevel"/>
    <w:tmpl w:val="593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BF4"/>
    <w:multiLevelType w:val="hybridMultilevel"/>
    <w:tmpl w:val="1F7891F8"/>
    <w:lvl w:ilvl="0" w:tplc="0434780E">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CC2925"/>
    <w:multiLevelType w:val="hybridMultilevel"/>
    <w:tmpl w:val="8234ADB6"/>
    <w:lvl w:ilvl="0" w:tplc="FFFFFFFF">
      <w:start w:val="1"/>
      <w:numFmt w:val="decimal"/>
      <w:lvlText w:val="%1."/>
      <w:lvlJc w:val="left"/>
      <w:pPr>
        <w:ind w:left="12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4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1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5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7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0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7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43F94"/>
    <w:multiLevelType w:val="multilevel"/>
    <w:tmpl w:val="A892898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 w15:restartNumberingAfterBreak="0">
    <w:nsid w:val="26315277"/>
    <w:multiLevelType w:val="hybridMultilevel"/>
    <w:tmpl w:val="E940BFB6"/>
    <w:lvl w:ilvl="0" w:tplc="4962C39C">
      <w:numFmt w:val="bullet"/>
      <w:lvlText w:val="-"/>
      <w:lvlJc w:val="left"/>
      <w:pPr>
        <w:ind w:left="1566" w:hanging="360"/>
      </w:pPr>
      <w:rPr>
        <w:rFonts w:ascii="Times New Roman" w:eastAsia="Times New Roman" w:hAnsi="Times New Roman" w:cs="Times New Roman" w:hint="default"/>
      </w:rPr>
    </w:lvl>
    <w:lvl w:ilvl="1" w:tplc="040C0003" w:tentative="1">
      <w:start w:val="1"/>
      <w:numFmt w:val="bullet"/>
      <w:lvlText w:val="o"/>
      <w:lvlJc w:val="left"/>
      <w:pPr>
        <w:ind w:left="2286" w:hanging="360"/>
      </w:pPr>
      <w:rPr>
        <w:rFonts w:ascii="Courier New" w:hAnsi="Courier New" w:cs="Courier New" w:hint="default"/>
      </w:rPr>
    </w:lvl>
    <w:lvl w:ilvl="2" w:tplc="040C0005" w:tentative="1">
      <w:start w:val="1"/>
      <w:numFmt w:val="bullet"/>
      <w:lvlText w:val=""/>
      <w:lvlJc w:val="left"/>
      <w:pPr>
        <w:ind w:left="3006" w:hanging="360"/>
      </w:pPr>
      <w:rPr>
        <w:rFonts w:ascii="Wingdings" w:hAnsi="Wingdings" w:hint="default"/>
      </w:rPr>
    </w:lvl>
    <w:lvl w:ilvl="3" w:tplc="040C0001" w:tentative="1">
      <w:start w:val="1"/>
      <w:numFmt w:val="bullet"/>
      <w:lvlText w:val=""/>
      <w:lvlJc w:val="left"/>
      <w:pPr>
        <w:ind w:left="3726" w:hanging="360"/>
      </w:pPr>
      <w:rPr>
        <w:rFonts w:ascii="Symbol" w:hAnsi="Symbol" w:hint="default"/>
      </w:rPr>
    </w:lvl>
    <w:lvl w:ilvl="4" w:tplc="040C0003" w:tentative="1">
      <w:start w:val="1"/>
      <w:numFmt w:val="bullet"/>
      <w:lvlText w:val="o"/>
      <w:lvlJc w:val="left"/>
      <w:pPr>
        <w:ind w:left="4446" w:hanging="360"/>
      </w:pPr>
      <w:rPr>
        <w:rFonts w:ascii="Courier New" w:hAnsi="Courier New" w:cs="Courier New" w:hint="default"/>
      </w:rPr>
    </w:lvl>
    <w:lvl w:ilvl="5" w:tplc="040C0005" w:tentative="1">
      <w:start w:val="1"/>
      <w:numFmt w:val="bullet"/>
      <w:lvlText w:val=""/>
      <w:lvlJc w:val="left"/>
      <w:pPr>
        <w:ind w:left="5166" w:hanging="360"/>
      </w:pPr>
      <w:rPr>
        <w:rFonts w:ascii="Wingdings" w:hAnsi="Wingdings" w:hint="default"/>
      </w:rPr>
    </w:lvl>
    <w:lvl w:ilvl="6" w:tplc="040C0001" w:tentative="1">
      <w:start w:val="1"/>
      <w:numFmt w:val="bullet"/>
      <w:lvlText w:val=""/>
      <w:lvlJc w:val="left"/>
      <w:pPr>
        <w:ind w:left="5886" w:hanging="360"/>
      </w:pPr>
      <w:rPr>
        <w:rFonts w:ascii="Symbol" w:hAnsi="Symbol" w:hint="default"/>
      </w:rPr>
    </w:lvl>
    <w:lvl w:ilvl="7" w:tplc="040C0003" w:tentative="1">
      <w:start w:val="1"/>
      <w:numFmt w:val="bullet"/>
      <w:lvlText w:val="o"/>
      <w:lvlJc w:val="left"/>
      <w:pPr>
        <w:ind w:left="6606" w:hanging="360"/>
      </w:pPr>
      <w:rPr>
        <w:rFonts w:ascii="Courier New" w:hAnsi="Courier New" w:cs="Courier New" w:hint="default"/>
      </w:rPr>
    </w:lvl>
    <w:lvl w:ilvl="8" w:tplc="040C0005" w:tentative="1">
      <w:start w:val="1"/>
      <w:numFmt w:val="bullet"/>
      <w:lvlText w:val=""/>
      <w:lvlJc w:val="left"/>
      <w:pPr>
        <w:ind w:left="7326" w:hanging="360"/>
      </w:pPr>
      <w:rPr>
        <w:rFonts w:ascii="Wingdings" w:hAnsi="Wingdings" w:hint="default"/>
      </w:rPr>
    </w:lvl>
  </w:abstractNum>
  <w:abstractNum w:abstractNumId="6" w15:restartNumberingAfterBreak="0">
    <w:nsid w:val="30184A55"/>
    <w:multiLevelType w:val="multilevel"/>
    <w:tmpl w:val="BC68948A"/>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CA03DF"/>
    <w:multiLevelType w:val="hybridMultilevel"/>
    <w:tmpl w:val="8234ADB6"/>
    <w:lvl w:ilvl="0" w:tplc="BEA67A72">
      <w:start w:val="1"/>
      <w:numFmt w:val="decimal"/>
      <w:lvlText w:val="%1."/>
      <w:lvlJc w:val="left"/>
      <w:pPr>
        <w:ind w:left="12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0270F526">
      <w:start w:val="1"/>
      <w:numFmt w:val="lowerLetter"/>
      <w:lvlText w:val="%2"/>
      <w:lvlJc w:val="left"/>
      <w:pPr>
        <w:ind w:left="16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D0CC984">
      <w:start w:val="1"/>
      <w:numFmt w:val="lowerRoman"/>
      <w:lvlText w:val="%3"/>
      <w:lvlJc w:val="left"/>
      <w:pPr>
        <w:ind w:left="24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A3A6F2C">
      <w:start w:val="1"/>
      <w:numFmt w:val="decimal"/>
      <w:lvlText w:val="%4"/>
      <w:lvlJc w:val="left"/>
      <w:pPr>
        <w:ind w:left="31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2B0224E">
      <w:start w:val="1"/>
      <w:numFmt w:val="lowerLetter"/>
      <w:lvlText w:val="%5"/>
      <w:lvlJc w:val="left"/>
      <w:pPr>
        <w:ind w:left="385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C1A50F8">
      <w:start w:val="1"/>
      <w:numFmt w:val="lowerRoman"/>
      <w:lvlText w:val="%6"/>
      <w:lvlJc w:val="left"/>
      <w:pPr>
        <w:ind w:left="457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3AECC66">
      <w:start w:val="1"/>
      <w:numFmt w:val="decimal"/>
      <w:lvlText w:val="%7"/>
      <w:lvlJc w:val="left"/>
      <w:pPr>
        <w:ind w:left="52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B9EA7B2">
      <w:start w:val="1"/>
      <w:numFmt w:val="lowerLetter"/>
      <w:lvlText w:val="%8"/>
      <w:lvlJc w:val="left"/>
      <w:pPr>
        <w:ind w:left="60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BE40840">
      <w:start w:val="1"/>
      <w:numFmt w:val="lowerRoman"/>
      <w:lvlText w:val="%9"/>
      <w:lvlJc w:val="left"/>
      <w:pPr>
        <w:ind w:left="67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303747"/>
    <w:multiLevelType w:val="multilevel"/>
    <w:tmpl w:val="AC9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C638D"/>
    <w:multiLevelType w:val="multilevel"/>
    <w:tmpl w:val="C046EAFC"/>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E75988"/>
    <w:multiLevelType w:val="multilevel"/>
    <w:tmpl w:val="EA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107BC"/>
    <w:multiLevelType w:val="hybridMultilevel"/>
    <w:tmpl w:val="EBFA57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64252118"/>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78C55E33"/>
    <w:multiLevelType w:val="hybridMultilevel"/>
    <w:tmpl w:val="0E38D84A"/>
    <w:lvl w:ilvl="0" w:tplc="721C093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4825616">
    <w:abstractNumId w:val="4"/>
  </w:num>
  <w:num w:numId="2" w16cid:durableId="329449997">
    <w:abstractNumId w:val="6"/>
  </w:num>
  <w:num w:numId="3" w16cid:durableId="2004091104">
    <w:abstractNumId w:val="9"/>
  </w:num>
  <w:num w:numId="4" w16cid:durableId="1266503008">
    <w:abstractNumId w:val="12"/>
  </w:num>
  <w:num w:numId="5" w16cid:durableId="2139299099">
    <w:abstractNumId w:val="11"/>
  </w:num>
  <w:num w:numId="6" w16cid:durableId="1909924480">
    <w:abstractNumId w:val="13"/>
  </w:num>
  <w:num w:numId="7" w16cid:durableId="2084375729">
    <w:abstractNumId w:val="2"/>
  </w:num>
  <w:num w:numId="8" w16cid:durableId="1335764188">
    <w:abstractNumId w:val="4"/>
  </w:num>
  <w:num w:numId="9" w16cid:durableId="1380518531">
    <w:abstractNumId w:val="4"/>
  </w:num>
  <w:num w:numId="10" w16cid:durableId="1595897449">
    <w:abstractNumId w:val="4"/>
  </w:num>
  <w:num w:numId="11" w16cid:durableId="997727474">
    <w:abstractNumId w:val="4"/>
  </w:num>
  <w:num w:numId="12" w16cid:durableId="1140078644">
    <w:abstractNumId w:val="4"/>
  </w:num>
  <w:num w:numId="13" w16cid:durableId="2116317726">
    <w:abstractNumId w:val="4"/>
  </w:num>
  <w:num w:numId="14" w16cid:durableId="206962712">
    <w:abstractNumId w:val="4"/>
  </w:num>
  <w:num w:numId="15" w16cid:durableId="1129788326">
    <w:abstractNumId w:val="7"/>
  </w:num>
  <w:num w:numId="16" w16cid:durableId="777261814">
    <w:abstractNumId w:val="3"/>
  </w:num>
  <w:num w:numId="17" w16cid:durableId="1102799131">
    <w:abstractNumId w:val="0"/>
  </w:num>
  <w:num w:numId="18" w16cid:durableId="322973677">
    <w:abstractNumId w:val="8"/>
  </w:num>
  <w:num w:numId="19" w16cid:durableId="740445012">
    <w:abstractNumId w:val="10"/>
  </w:num>
  <w:num w:numId="20" w16cid:durableId="516578245">
    <w:abstractNumId w:val="1"/>
  </w:num>
  <w:num w:numId="21" w16cid:durableId="1439258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8C"/>
    <w:rsid w:val="000141A2"/>
    <w:rsid w:val="00024806"/>
    <w:rsid w:val="000370A2"/>
    <w:rsid w:val="000745C4"/>
    <w:rsid w:val="00123A6A"/>
    <w:rsid w:val="0017540E"/>
    <w:rsid w:val="001D4E60"/>
    <w:rsid w:val="00202134"/>
    <w:rsid w:val="002362D1"/>
    <w:rsid w:val="002821A9"/>
    <w:rsid w:val="00285E35"/>
    <w:rsid w:val="00321CA0"/>
    <w:rsid w:val="00350439"/>
    <w:rsid w:val="003606B9"/>
    <w:rsid w:val="003A2E98"/>
    <w:rsid w:val="003B52A2"/>
    <w:rsid w:val="003D2808"/>
    <w:rsid w:val="00463E6E"/>
    <w:rsid w:val="004E0F82"/>
    <w:rsid w:val="00527A76"/>
    <w:rsid w:val="00562F37"/>
    <w:rsid w:val="005E07C8"/>
    <w:rsid w:val="00626458"/>
    <w:rsid w:val="00691530"/>
    <w:rsid w:val="006E5AF0"/>
    <w:rsid w:val="007D225A"/>
    <w:rsid w:val="007E6099"/>
    <w:rsid w:val="008A0602"/>
    <w:rsid w:val="008A2EB4"/>
    <w:rsid w:val="008F1BFF"/>
    <w:rsid w:val="00923A5E"/>
    <w:rsid w:val="00923D8C"/>
    <w:rsid w:val="0093196F"/>
    <w:rsid w:val="009B5AE2"/>
    <w:rsid w:val="00AA173D"/>
    <w:rsid w:val="00AA48D8"/>
    <w:rsid w:val="00AC4C1D"/>
    <w:rsid w:val="00AF4A0B"/>
    <w:rsid w:val="00B0799C"/>
    <w:rsid w:val="00B86FB5"/>
    <w:rsid w:val="00B96705"/>
    <w:rsid w:val="00B96C43"/>
    <w:rsid w:val="00C56F31"/>
    <w:rsid w:val="00C71A9A"/>
    <w:rsid w:val="00CE5495"/>
    <w:rsid w:val="00D072F8"/>
    <w:rsid w:val="00D23C66"/>
    <w:rsid w:val="00E00EA7"/>
    <w:rsid w:val="00E334DC"/>
    <w:rsid w:val="00E43DC9"/>
    <w:rsid w:val="00EB21F6"/>
    <w:rsid w:val="00EF0C0E"/>
    <w:rsid w:val="00F10853"/>
    <w:rsid w:val="00F413FE"/>
    <w:rsid w:val="00FF119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449E"/>
  <w15:docId w15:val="{C0CCEA54-A72A-419F-8B63-459B7AF3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val="fr-CA" w:eastAsia="ar-SA"/>
    </w:rPr>
  </w:style>
  <w:style w:type="paragraph" w:styleId="Titre1">
    <w:name w:val="heading 1"/>
    <w:basedOn w:val="Normal"/>
    <w:next w:val="Normal"/>
    <w:qFormat/>
    <w:pPr>
      <w:keepNext/>
      <w:numPr>
        <w:numId w:val="1"/>
      </w:numPr>
      <w:tabs>
        <w:tab w:val="left" w:pos="720"/>
      </w:tabs>
      <w:jc w:val="center"/>
      <w:outlineLvl w:val="0"/>
    </w:pPr>
    <w:rPr>
      <w:b/>
      <w:sz w:val="50"/>
      <w:u w:val="single"/>
      <w:lang w:val="fr-FR"/>
    </w:rPr>
  </w:style>
  <w:style w:type="paragraph" w:styleId="Titre2">
    <w:name w:val="heading 2"/>
    <w:basedOn w:val="Normal"/>
    <w:next w:val="Normal"/>
    <w:qFormat/>
    <w:pPr>
      <w:keepNext/>
      <w:numPr>
        <w:ilvl w:val="1"/>
        <w:numId w:val="1"/>
      </w:numPr>
      <w:pBdr>
        <w:top w:val="single" w:sz="4" w:space="1" w:color="000001"/>
        <w:left w:val="single" w:sz="4" w:space="1" w:color="000001"/>
        <w:bottom w:val="single" w:sz="4" w:space="1" w:color="000001"/>
        <w:right w:val="single" w:sz="4" w:space="1" w:color="000001"/>
      </w:pBdr>
      <w:shd w:val="clear" w:color="auto" w:fill="CCCCCC"/>
      <w:jc w:val="center"/>
      <w:outlineLvl w:val="1"/>
    </w:pPr>
    <w:rPr>
      <w:b/>
      <w:sz w:val="32"/>
    </w:rPr>
  </w:style>
  <w:style w:type="paragraph" w:styleId="Titre3">
    <w:name w:val="heading 3"/>
    <w:basedOn w:val="Normal"/>
    <w:next w:val="Normal"/>
    <w:qFormat/>
    <w:pPr>
      <w:keepNext/>
      <w:numPr>
        <w:ilvl w:val="2"/>
        <w:numId w:val="1"/>
      </w:numPr>
      <w:jc w:val="both"/>
      <w:outlineLvl w:val="2"/>
    </w:pPr>
    <w:rPr>
      <w:b/>
      <w:u w:val="single"/>
    </w:rPr>
  </w:style>
  <w:style w:type="paragraph" w:styleId="Titre4">
    <w:name w:val="heading 4"/>
    <w:basedOn w:val="Normal"/>
    <w:next w:val="Normal"/>
    <w:qFormat/>
    <w:pPr>
      <w:keepNext/>
      <w:numPr>
        <w:ilvl w:val="3"/>
        <w:numId w:val="1"/>
      </w:numPr>
      <w:outlineLvl w:val="3"/>
    </w:pPr>
    <w:rPr>
      <w:b/>
      <w:bCs/>
      <w:sz w:val="22"/>
      <w:szCs w:val="24"/>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paragraph" w:styleId="Titre7">
    <w:name w:val="heading 7"/>
    <w:basedOn w:val="Normal"/>
    <w:next w:val="Normal"/>
    <w:qFormat/>
    <w:pPr>
      <w:numPr>
        <w:ilvl w:val="6"/>
        <w:numId w:val="1"/>
      </w:numPr>
      <w:spacing w:before="240" w:after="60"/>
      <w:outlineLvl w:val="6"/>
    </w:pPr>
    <w:rPr>
      <w:sz w:val="24"/>
      <w:szCs w:val="24"/>
    </w:rPr>
  </w:style>
  <w:style w:type="paragraph" w:styleId="Titre8">
    <w:name w:val="heading 8"/>
    <w:basedOn w:val="Normal"/>
    <w:next w:val="Normal"/>
    <w:qFormat/>
    <w:pPr>
      <w:numPr>
        <w:ilvl w:val="7"/>
        <w:numId w:val="1"/>
      </w:numPr>
      <w:spacing w:before="240" w:after="60"/>
      <w:outlineLvl w:val="7"/>
    </w:pPr>
    <w:rPr>
      <w:i/>
      <w:iCs/>
      <w:sz w:val="24"/>
      <w:szCs w:val="24"/>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Calibri" w:hAnsi="Calibri"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Arial" w:hAnsi="Arial" w:cs="Times New Roman"/>
      <w:b/>
    </w:rPr>
  </w:style>
  <w:style w:type="character" w:customStyle="1" w:styleId="WW8Num6z1">
    <w:name w:val="WW8Num6z1"/>
    <w:qFormat/>
    <w:rPr>
      <w:rFonts w:cs="Times New Roman"/>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Calibri" w:hAnsi="Calibri" w:cs="Calibri"/>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2">
    <w:name w:val="WW8Num7z2"/>
    <w:qFormat/>
    <w:rPr>
      <w:rFonts w:ascii="Wingdings" w:hAnsi="Wingdings" w:cs="Wingdings"/>
    </w:rPr>
  </w:style>
  <w:style w:type="character" w:customStyle="1" w:styleId="Policepardfaut1">
    <w:name w:val="Police par défaut1"/>
    <w:qFormat/>
  </w:style>
  <w:style w:type="character" w:customStyle="1" w:styleId="Policepardfaut2">
    <w:name w:val="Police par défaut2"/>
    <w:qFormat/>
  </w:style>
  <w:style w:type="character" w:customStyle="1" w:styleId="Absatz-Standardschriftart">
    <w:name w:val="Absatz-Standardschriftart"/>
    <w:qFormat/>
  </w:style>
  <w:style w:type="character" w:customStyle="1" w:styleId="LienInternet">
    <w:name w:val="Lien Internet"/>
    <w:rPr>
      <w:color w:val="0000FF"/>
      <w:u w:val="single"/>
    </w:rPr>
  </w:style>
  <w:style w:type="character" w:customStyle="1" w:styleId="MachinecrireHTML1">
    <w:name w:val="Machine à écrire HTML1"/>
    <w:qFormat/>
    <w:rPr>
      <w:rFonts w:ascii="Arial Unicode MS" w:eastAsia="Arial Unicode MS" w:hAnsi="Arial Unicode MS" w:cs="Arial Unicode MS"/>
      <w:sz w:val="20"/>
      <w:szCs w:val="20"/>
    </w:rPr>
  </w:style>
  <w:style w:type="character" w:customStyle="1" w:styleId="PieddepageCar">
    <w:name w:val="Pied de page Car"/>
    <w:qFormat/>
    <w:rPr>
      <w:lang w:val="fr-CA"/>
    </w:rPr>
  </w:style>
  <w:style w:type="character" w:customStyle="1" w:styleId="Corpsdetexte2Car">
    <w:name w:val="Corps de texte 2 Car"/>
    <w:qFormat/>
    <w:rPr>
      <w:lang w:val="fr-CA"/>
    </w:rPr>
  </w:style>
  <w:style w:type="character" w:customStyle="1" w:styleId="apple-style-span">
    <w:name w:val="apple-style-span"/>
    <w:basedOn w:val="Policepardfaut1"/>
    <w:qFormat/>
  </w:style>
  <w:style w:type="character" w:customStyle="1" w:styleId="lev1">
    <w:name w:val="Élevé1"/>
    <w:qFormat/>
    <w:rPr>
      <w:b/>
      <w:bCs/>
    </w:rPr>
  </w:style>
  <w:style w:type="character" w:styleId="Accentuation">
    <w:name w:val="Emphasis"/>
    <w:qFormat/>
    <w:rPr>
      <w:i/>
      <w:iCs/>
    </w:rPr>
  </w:style>
  <w:style w:type="character" w:customStyle="1" w:styleId="TextedebullesCar">
    <w:name w:val="Texte de bulles Car"/>
    <w:qFormat/>
    <w:rPr>
      <w:rFonts w:ascii="Tahoma" w:hAnsi="Tahoma" w:cs="Tahoma"/>
      <w:sz w:val="16"/>
      <w:szCs w:val="16"/>
      <w:lang w:val="fr-CA" w:eastAsia="ar-SA"/>
    </w:rPr>
  </w:style>
  <w:style w:type="character" w:customStyle="1" w:styleId="WW8NumSt2z0">
    <w:name w:val="WW8NumSt2z0"/>
    <w:qFormat/>
    <w:rPr>
      <w:rFonts w:ascii="Symbol" w:hAnsi="Symbol" w:cs="Symbol"/>
      <w:color w:val="000000"/>
      <w:sz w:val="22"/>
      <w:szCs w:val="20"/>
      <w:lang w:eastAsia="fr-FR"/>
    </w:rPr>
  </w:style>
  <w:style w:type="character" w:styleId="lev">
    <w:name w:val="Strong"/>
    <w:qFormat/>
    <w:rPr>
      <w:b/>
      <w:bCs/>
    </w:rPr>
  </w:style>
  <w:style w:type="character" w:customStyle="1" w:styleId="Caractresdenumrotation">
    <w:name w:val="Caractères de numérotation"/>
    <w:qFormat/>
    <w:rPr>
      <w:b/>
      <w:bCs/>
    </w:rPr>
  </w:style>
  <w:style w:type="character" w:customStyle="1" w:styleId="WW8Num11z0">
    <w:name w:val="WW8Num11z0"/>
    <w:qFormat/>
    <w:rPr>
      <w:rFonts w:ascii="Segoe UI Symbol" w:eastAsia="Calibri" w:hAnsi="Segoe UI Symbol" w:cs="Calibri"/>
      <w:color w:val="000000"/>
      <w:lang w:eastAsia="fr-FR"/>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TextebrutCar">
    <w:name w:val="Texte brut Car"/>
    <w:link w:val="Textebrut"/>
    <w:uiPriority w:val="99"/>
    <w:semiHidden/>
    <w:qFormat/>
    <w:rsid w:val="0062443A"/>
    <w:rPr>
      <w:rFonts w:ascii="Calibri" w:eastAsia="Calibri" w:hAnsi="Calibri"/>
      <w:sz w:val="22"/>
      <w:szCs w:val="21"/>
      <w:lang w:eastAsia="en-US"/>
    </w:rPr>
  </w:style>
  <w:style w:type="character" w:customStyle="1" w:styleId="PrformatHTMLCar">
    <w:name w:val="Préformaté HTML Car"/>
    <w:link w:val="PrformatHTML"/>
    <w:uiPriority w:val="99"/>
    <w:semiHidden/>
    <w:qFormat/>
    <w:rsid w:val="00D17991"/>
    <w:rPr>
      <w:rFonts w:ascii="Courier New" w:hAnsi="Courier New" w:cs="Courier New"/>
    </w:rPr>
  </w:style>
  <w:style w:type="character" w:customStyle="1" w:styleId="im">
    <w:name w:val="im"/>
    <w:qFormat/>
    <w:rsid w:val="007350BB"/>
  </w:style>
  <w:style w:type="character" w:customStyle="1" w:styleId="TextedebullesCar1">
    <w:name w:val="Texte de bulles Car1"/>
    <w:link w:val="Textedebulles"/>
    <w:uiPriority w:val="99"/>
    <w:semiHidden/>
    <w:qFormat/>
    <w:rsid w:val="00366C8B"/>
    <w:rPr>
      <w:rFonts w:ascii="Segoe UI" w:hAnsi="Segoe UI" w:cs="Segoe UI"/>
      <w:kern w:val="2"/>
      <w:sz w:val="18"/>
      <w:szCs w:val="18"/>
      <w:lang w:val="fr-CA" w:eastAsia="ar-SA"/>
    </w:rPr>
  </w:style>
  <w:style w:type="character" w:customStyle="1" w:styleId="Mentionnonrsolue1">
    <w:name w:val="Mention non résolue1"/>
    <w:uiPriority w:val="99"/>
    <w:semiHidden/>
    <w:unhideWhenUsed/>
    <w:qFormat/>
    <w:rsid w:val="007D1FEC"/>
    <w:rPr>
      <w:color w:val="605E5C"/>
      <w:shd w:val="clear" w:color="auto" w:fill="E1DFDD"/>
    </w:rPr>
  </w:style>
  <w:style w:type="character" w:customStyle="1" w:styleId="LienInternetvisit">
    <w:name w:val="Lien Internet visité"/>
    <w:basedOn w:val="Policepardfaut"/>
    <w:uiPriority w:val="99"/>
    <w:semiHidden/>
    <w:unhideWhenUsed/>
    <w:rsid w:val="006B6B29"/>
    <w:rPr>
      <w:color w:val="954F72" w:themeColor="followedHyperlink"/>
      <w:u w:val="single"/>
    </w:rPr>
  </w:style>
  <w:style w:type="character" w:customStyle="1" w:styleId="A1">
    <w:name w:val="A1"/>
    <w:uiPriority w:val="99"/>
    <w:qFormat/>
    <w:rsid w:val="00845450"/>
    <w:rPr>
      <w:rFonts w:cs="Marianne"/>
      <w:color w:val="000000"/>
      <w:sz w:val="21"/>
      <w:szCs w:val="21"/>
    </w:rPr>
  </w:style>
  <w:style w:type="paragraph" w:customStyle="1" w:styleId="Titre10">
    <w:name w:val="Titre1"/>
    <w:basedOn w:val="Normal"/>
    <w:next w:val="Corpsdetexte"/>
    <w:qFormat/>
    <w:pPr>
      <w:keepNext/>
      <w:spacing w:before="240" w:after="120"/>
    </w:pPr>
    <w:rPr>
      <w:rFonts w:ascii="Liberation Sans" w:eastAsia="AR PL SungtiL GB" w:hAnsi="Liberation Sans" w:cs="Noto Sans Devanagari"/>
      <w:sz w:val="28"/>
      <w:szCs w:val="28"/>
    </w:rPr>
  </w:style>
  <w:style w:type="paragraph" w:styleId="Corpsdetexte">
    <w:name w:val="Body Text"/>
    <w:basedOn w:val="Normal"/>
    <w:pPr>
      <w:spacing w:after="120"/>
    </w:pPr>
  </w:style>
  <w:style w:type="paragraph" w:styleId="Liste">
    <w:name w:val="List"/>
    <w:basedOn w:val="Corpsdetexte"/>
    <w:rPr>
      <w:rFonts w:cs="Tahoma"/>
      <w:sz w:val="24"/>
      <w:szCs w:val="24"/>
      <w:lang w:val="fr-FR"/>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30">
    <w:name w:val="Titre3"/>
    <w:basedOn w:val="Normal"/>
    <w:next w:val="Corpsdetexte"/>
    <w:qFormat/>
    <w:pPr>
      <w:keepNext/>
      <w:spacing w:before="240" w:after="120"/>
    </w:pPr>
    <w:rPr>
      <w:rFonts w:ascii="Liberation Sans" w:eastAsia="Microsoft YaHei" w:hAnsi="Liberation Sans" w:cs="Mangal"/>
      <w:sz w:val="28"/>
      <w:szCs w:val="28"/>
    </w:rPr>
  </w:style>
  <w:style w:type="paragraph" w:customStyle="1" w:styleId="Lgende1">
    <w:name w:val="Légende1"/>
    <w:basedOn w:val="Normal"/>
    <w:qFormat/>
    <w:pPr>
      <w:suppressLineNumbers/>
      <w:spacing w:before="120" w:after="120"/>
    </w:pPr>
    <w:rPr>
      <w:rFonts w:cs="Mangal"/>
      <w:i/>
      <w:iCs/>
      <w:sz w:val="24"/>
      <w:szCs w:val="24"/>
    </w:rPr>
  </w:style>
  <w:style w:type="paragraph" w:customStyle="1" w:styleId="Titre20">
    <w:name w:val="Titre2"/>
    <w:basedOn w:val="Normal"/>
    <w:qFormat/>
    <w:pPr>
      <w:keepNext/>
      <w:spacing w:before="240" w:after="120"/>
    </w:pPr>
    <w:rPr>
      <w:rFonts w:ascii="Arial" w:eastAsia="Microsoft YaHei" w:hAnsi="Arial" w:cs="Mangal"/>
      <w:sz w:val="28"/>
      <w:szCs w:val="28"/>
    </w:rPr>
  </w:style>
  <w:style w:type="paragraph" w:customStyle="1" w:styleId="Lgende2">
    <w:name w:val="Légende2"/>
    <w:basedOn w:val="Normal"/>
    <w:qFormat/>
    <w:pPr>
      <w:suppressLineNumbers/>
      <w:spacing w:before="120" w:after="120"/>
    </w:pPr>
    <w:rPr>
      <w:rFonts w:cs="Mangal"/>
      <w:i/>
      <w:iCs/>
      <w:sz w:val="24"/>
      <w:szCs w:val="24"/>
    </w:rPr>
  </w:style>
  <w:style w:type="paragraph" w:customStyle="1" w:styleId="Titre11">
    <w:name w:val="Titre1"/>
    <w:basedOn w:val="Normal"/>
    <w:qFormat/>
    <w:pPr>
      <w:keepNext/>
      <w:spacing w:before="240" w:after="120"/>
    </w:pPr>
    <w:rPr>
      <w:rFonts w:ascii="Arial" w:eastAsia="Microsoft YaHei" w:hAnsi="Arial" w:cs="Mangal"/>
      <w:sz w:val="28"/>
      <w:szCs w:val="28"/>
    </w:rPr>
  </w:style>
  <w:style w:type="paragraph" w:customStyle="1" w:styleId="Normaldot">
    <w:name w:val="Normal.dot"/>
    <w:basedOn w:val="Normal"/>
    <w:qFormat/>
  </w:style>
  <w:style w:type="paragraph" w:styleId="Retraitcorpsdetexte">
    <w:name w:val="Body Text Indent"/>
    <w:basedOn w:val="Normal"/>
    <w:pPr>
      <w:ind w:left="708"/>
      <w:jc w:val="both"/>
    </w:pPr>
    <w:rPr>
      <w:sz w:val="22"/>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corpsdetexte21">
    <w:name w:val="Retrait corps de texte 21"/>
    <w:basedOn w:val="Normal"/>
    <w:qFormat/>
    <w:pPr>
      <w:ind w:left="700"/>
      <w:jc w:val="both"/>
    </w:pPr>
    <w:rPr>
      <w:bCs/>
      <w:iCs/>
    </w:rPr>
  </w:style>
  <w:style w:type="paragraph" w:styleId="NormalWeb">
    <w:name w:val="Normal (Web)"/>
    <w:basedOn w:val="Normal"/>
    <w:uiPriority w:val="99"/>
    <w:qFormat/>
    <w:pPr>
      <w:spacing w:before="100" w:after="100"/>
    </w:pPr>
    <w:rPr>
      <w:sz w:val="24"/>
      <w:szCs w:val="24"/>
      <w:lang w:val="fr-FR"/>
    </w:rPr>
  </w:style>
  <w:style w:type="paragraph" w:customStyle="1" w:styleId="Corpsdetexte22">
    <w:name w:val="Corps de texte 22"/>
    <w:basedOn w:val="Normal"/>
    <w:qFormat/>
    <w:pPr>
      <w:spacing w:after="120" w:line="480" w:lineRule="auto"/>
    </w:p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rPr>
  </w:style>
  <w:style w:type="paragraph" w:customStyle="1" w:styleId="Retraitcorpsdetexte31">
    <w:name w:val="Retrait corps de texte 31"/>
    <w:basedOn w:val="Normal"/>
    <w:qFormat/>
    <w:pPr>
      <w:ind w:left="426"/>
      <w:jc w:val="both"/>
    </w:pPr>
    <w:rPr>
      <w:bCs/>
      <w:iCs/>
      <w:sz w:val="22"/>
      <w:szCs w:val="22"/>
    </w:rPr>
  </w:style>
  <w:style w:type="paragraph" w:customStyle="1" w:styleId="Corpsdetexte31">
    <w:name w:val="Corps de texte 31"/>
    <w:basedOn w:val="Normal"/>
    <w:qFormat/>
    <w:pPr>
      <w:spacing w:after="120"/>
    </w:pPr>
    <w:rPr>
      <w:sz w:val="16"/>
      <w:szCs w:val="16"/>
    </w:rPr>
  </w:style>
  <w:style w:type="paragraph" w:customStyle="1" w:styleId="Corpsdetexte21">
    <w:name w:val="Corps de texte 21"/>
    <w:basedOn w:val="Normal"/>
    <w:qFormat/>
    <w:pPr>
      <w:jc w:val="both"/>
    </w:pPr>
    <w:rPr>
      <w:rFonts w:ascii="Tahoma" w:hAnsi="Tahoma" w:cs="Tahoma"/>
      <w:color w:val="0000FF"/>
      <w:sz w:val="28"/>
      <w:szCs w:val="24"/>
      <w:lang w:val="fr-FR"/>
    </w:rPr>
  </w:style>
  <w:style w:type="paragraph" w:customStyle="1" w:styleId="Paragraphedeliste1">
    <w:name w:val="Paragraphe de liste1"/>
    <w:basedOn w:val="Normal"/>
    <w:qFormat/>
    <w:pPr>
      <w:ind w:left="708"/>
    </w:pPr>
  </w:style>
  <w:style w:type="paragraph" w:customStyle="1" w:styleId="Normalcentr1">
    <w:name w:val="Normal centré1"/>
    <w:basedOn w:val="Normal"/>
    <w:qFormat/>
    <w:pPr>
      <w:ind w:left="709" w:right="-63"/>
      <w:jc w:val="both"/>
    </w:pPr>
    <w:rPr>
      <w:rFonts w:ascii="Arial" w:hAnsi="Arial" w:cs="Arial"/>
      <w:bCs/>
      <w:sz w:val="22"/>
    </w:rPr>
  </w:style>
  <w:style w:type="paragraph" w:styleId="TM1">
    <w:name w:val="toc 1"/>
    <w:basedOn w:val="Normal"/>
    <w:next w:val="Normal"/>
    <w:pPr>
      <w:tabs>
        <w:tab w:val="left" w:pos="400"/>
        <w:tab w:val="right" w:leader="dot" w:pos="10559"/>
      </w:tabs>
    </w:pPr>
    <w:rPr>
      <w:rFonts w:ascii="Arial" w:hAnsi="Arial" w:cs="Arial"/>
      <w:szCs w:val="50"/>
      <w:lang w:val="fr-FR"/>
    </w:rPr>
  </w:style>
  <w:style w:type="paragraph" w:styleId="TM2">
    <w:name w:val="toc 2"/>
    <w:basedOn w:val="Normal"/>
    <w:next w:val="Normal"/>
    <w:pPr>
      <w:ind w:left="200"/>
    </w:pPr>
  </w:style>
  <w:style w:type="paragraph" w:styleId="TM3">
    <w:name w:val="toc 3"/>
    <w:basedOn w:val="Normal"/>
    <w:next w:val="Normal"/>
    <w:pPr>
      <w:ind w:left="400"/>
    </w:pPr>
  </w:style>
  <w:style w:type="paragraph" w:styleId="TM4">
    <w:name w:val="toc 4"/>
    <w:basedOn w:val="Normal"/>
    <w:next w:val="Normal"/>
    <w:pPr>
      <w:ind w:left="600"/>
    </w:pPr>
  </w:style>
  <w:style w:type="paragraph" w:styleId="TM5">
    <w:name w:val="toc 5"/>
    <w:basedOn w:val="Normal"/>
    <w:next w:val="Normal"/>
    <w:pPr>
      <w:ind w:left="800"/>
    </w:pPr>
  </w:style>
  <w:style w:type="paragraph" w:styleId="TM6">
    <w:name w:val="toc 6"/>
    <w:basedOn w:val="Normal"/>
    <w:next w:val="Normal"/>
    <w:pPr>
      <w:ind w:left="1000"/>
    </w:pPr>
  </w:style>
  <w:style w:type="paragraph" w:styleId="TM7">
    <w:name w:val="toc 7"/>
    <w:basedOn w:val="Normal"/>
    <w:next w:val="Normal"/>
    <w:pPr>
      <w:ind w:left="1200"/>
    </w:pPr>
  </w:style>
  <w:style w:type="paragraph" w:styleId="TM8">
    <w:name w:val="toc 8"/>
    <w:basedOn w:val="Normal"/>
    <w:next w:val="Normal"/>
    <w:pPr>
      <w:ind w:left="1400"/>
    </w:pPr>
  </w:style>
  <w:style w:type="paragraph" w:styleId="TM9">
    <w:name w:val="toc 9"/>
    <w:basedOn w:val="Normal"/>
    <w:next w:val="Normal"/>
    <w:pPr>
      <w:ind w:left="1600"/>
    </w:pPr>
  </w:style>
  <w:style w:type="paragraph" w:customStyle="1" w:styleId="Tabledesmatiresniveau10">
    <w:name w:val="Table des matières niveau 10"/>
    <w:basedOn w:val="Index"/>
    <w:qFormat/>
    <w:pPr>
      <w:tabs>
        <w:tab w:val="right" w:leader="dot" w:pos="7091"/>
      </w:tabs>
      <w:ind w:left="2547"/>
    </w:pPr>
  </w:style>
  <w:style w:type="paragraph" w:customStyle="1" w:styleId="Contenudetableau">
    <w:name w:val="Contenu de tableau"/>
    <w:basedOn w:val="Standard"/>
    <w:qFormat/>
    <w:rsid w:val="00B64C38"/>
    <w:pPr>
      <w:widowControl w:val="0"/>
      <w:suppressLineNumbers/>
      <w:spacing w:after="0" w:line="240" w:lineRule="auto"/>
    </w:pPr>
    <w:rPr>
      <w:rFonts w:ascii="Times New Roman" w:hAnsi="Times New Roman" w:cs="Mangal"/>
      <w:sz w:val="24"/>
      <w:szCs w:val="24"/>
      <w:lang w:eastAsia="zh-CN" w:bidi="hi-IN"/>
    </w:rPr>
  </w:style>
  <w:style w:type="paragraph" w:customStyle="1" w:styleId="Titredetableau">
    <w:name w:val="Titre de tableau"/>
    <w:basedOn w:val="Contenudetableau"/>
    <w:qFormat/>
    <w:pPr>
      <w:jc w:val="center"/>
    </w:pPr>
    <w:rPr>
      <w:b/>
      <w:bCs/>
    </w:rPr>
  </w:style>
  <w:style w:type="paragraph" w:customStyle="1" w:styleId="Sansinterligne1">
    <w:name w:val="Sans interligne1"/>
    <w:qFormat/>
    <w:rPr>
      <w:rFonts w:ascii="Calibri" w:eastAsia="Calibri" w:hAnsi="Calibri"/>
      <w:kern w:val="2"/>
      <w:sz w:val="22"/>
      <w:szCs w:val="22"/>
      <w:lang w:eastAsia="ar-SA"/>
    </w:rPr>
  </w:style>
  <w:style w:type="paragraph" w:customStyle="1" w:styleId="Textedebulles1">
    <w:name w:val="Texte de bulles1"/>
    <w:basedOn w:val="Normal"/>
    <w:qFormat/>
    <w:rPr>
      <w:rFonts w:ascii="Tahoma" w:hAnsi="Tahoma" w:cs="Tahoma"/>
      <w:sz w:val="16"/>
      <w:szCs w:val="16"/>
    </w:rPr>
  </w:style>
  <w:style w:type="paragraph" w:customStyle="1" w:styleId="Standard">
    <w:name w:val="Standard"/>
    <w:qFormat/>
    <w:pPr>
      <w:spacing w:after="200" w:line="276" w:lineRule="auto"/>
      <w:textAlignment w:val="baseline"/>
    </w:pPr>
    <w:rPr>
      <w:rFonts w:ascii="Calibri" w:eastAsia="SimSun" w:hAnsi="Calibri" w:cs="Tahoma"/>
      <w:kern w:val="2"/>
      <w:sz w:val="22"/>
      <w:szCs w:val="22"/>
      <w:lang w:eastAsia="en-US"/>
    </w:rPr>
  </w:style>
  <w:style w:type="paragraph" w:customStyle="1" w:styleId="Explorateurdedocuments1">
    <w:name w:val="Explorateur de documents1"/>
    <w:qFormat/>
    <w:rPr>
      <w:rFonts w:ascii="Calibri" w:eastAsia="Calibri" w:hAnsi="Calibri" w:cs="Calibri"/>
    </w:rPr>
  </w:style>
  <w:style w:type="paragraph" w:customStyle="1" w:styleId="Grilledutableau1">
    <w:name w:val="Grille du tableau1"/>
    <w:qFormat/>
    <w:rPr>
      <w:rFonts w:ascii="Calibri" w:eastAsia="NSimSun" w:hAnsi="Calibri"/>
      <w:sz w:val="22"/>
      <w:szCs w:val="22"/>
      <w:lang w:eastAsia="en-US"/>
    </w:rPr>
  </w:style>
  <w:style w:type="paragraph" w:styleId="Paragraphedeliste">
    <w:name w:val="List Paragraph"/>
    <w:basedOn w:val="Normal"/>
    <w:uiPriority w:val="34"/>
    <w:qFormat/>
    <w:pPr>
      <w:ind w:left="708"/>
    </w:pPr>
  </w:style>
  <w:style w:type="paragraph" w:styleId="Textebrut">
    <w:name w:val="Plain Text"/>
    <w:basedOn w:val="Normal"/>
    <w:link w:val="TextebrutCar"/>
    <w:uiPriority w:val="99"/>
    <w:semiHidden/>
    <w:unhideWhenUsed/>
    <w:qFormat/>
    <w:rsid w:val="0062443A"/>
    <w:pPr>
      <w:suppressAutoHyphens w:val="0"/>
    </w:pPr>
    <w:rPr>
      <w:rFonts w:ascii="Calibri" w:eastAsia="Calibri" w:hAnsi="Calibri"/>
      <w:kern w:val="0"/>
      <w:sz w:val="22"/>
      <w:szCs w:val="21"/>
      <w:lang w:val="fr-FR" w:eastAsia="en-US"/>
    </w:rPr>
  </w:style>
  <w:style w:type="paragraph" w:styleId="PrformatHTML">
    <w:name w:val="HTML Preformatted"/>
    <w:basedOn w:val="Normal"/>
    <w:link w:val="PrformatHTMLCar"/>
    <w:uiPriority w:val="99"/>
    <w:semiHidden/>
    <w:unhideWhenUsed/>
    <w:qFormat/>
    <w:rsid w:val="00D1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lang w:val="fr-FR" w:eastAsia="fr-FR"/>
    </w:rPr>
  </w:style>
  <w:style w:type="paragraph" w:styleId="Textedebulles">
    <w:name w:val="Balloon Text"/>
    <w:basedOn w:val="Normal"/>
    <w:link w:val="TextedebullesCar1"/>
    <w:uiPriority w:val="99"/>
    <w:semiHidden/>
    <w:unhideWhenUsed/>
    <w:qFormat/>
    <w:rsid w:val="00366C8B"/>
    <w:rPr>
      <w:rFonts w:ascii="Segoe UI" w:hAnsi="Segoe UI" w:cs="Segoe UI"/>
      <w:sz w:val="18"/>
      <w:szCs w:val="18"/>
    </w:rPr>
  </w:style>
  <w:style w:type="paragraph" w:customStyle="1" w:styleId="Pa1">
    <w:name w:val="Pa1"/>
    <w:basedOn w:val="Normal"/>
    <w:next w:val="Normal"/>
    <w:uiPriority w:val="99"/>
    <w:qFormat/>
    <w:rsid w:val="00845450"/>
    <w:pPr>
      <w:suppressAutoHyphens w:val="0"/>
      <w:spacing w:line="241" w:lineRule="atLeast"/>
    </w:pPr>
    <w:rPr>
      <w:rFonts w:ascii="Marianne" w:eastAsiaTheme="minorHAnsi" w:hAnsi="Marianne" w:cstheme="minorBidi"/>
      <w:kern w:val="0"/>
      <w:sz w:val="24"/>
      <w:szCs w:val="24"/>
      <w:lang w:val="fr-FR" w:eastAsia="en-US"/>
      <w14:ligatures w14:val="standardContextual"/>
    </w:rPr>
  </w:style>
  <w:style w:type="table" w:styleId="Grilledutableau">
    <w:name w:val="Table Grid"/>
    <w:basedOn w:val="TableauNormal"/>
    <w:uiPriority w:val="59"/>
    <w:rsid w:val="00EB5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D4E60"/>
    <w:rPr>
      <w:color w:val="0563C1" w:themeColor="hyperlink"/>
      <w:u w:val="single"/>
    </w:rPr>
  </w:style>
  <w:style w:type="character" w:styleId="Mentionnonrsolue">
    <w:name w:val="Unresolved Mention"/>
    <w:basedOn w:val="Policepardfaut"/>
    <w:uiPriority w:val="99"/>
    <w:semiHidden/>
    <w:unhideWhenUsed/>
    <w:rsid w:val="001D4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280">
      <w:bodyDiv w:val="1"/>
      <w:marLeft w:val="0"/>
      <w:marRight w:val="0"/>
      <w:marTop w:val="0"/>
      <w:marBottom w:val="0"/>
      <w:divBdr>
        <w:top w:val="none" w:sz="0" w:space="0" w:color="auto"/>
        <w:left w:val="none" w:sz="0" w:space="0" w:color="auto"/>
        <w:bottom w:val="none" w:sz="0" w:space="0" w:color="auto"/>
        <w:right w:val="none" w:sz="0" w:space="0" w:color="auto"/>
      </w:divBdr>
      <w:divsChild>
        <w:div w:id="2117944639">
          <w:marLeft w:val="0"/>
          <w:marRight w:val="0"/>
          <w:marTop w:val="0"/>
          <w:marBottom w:val="0"/>
          <w:divBdr>
            <w:top w:val="none" w:sz="0" w:space="0" w:color="auto"/>
            <w:left w:val="none" w:sz="0" w:space="0" w:color="auto"/>
            <w:bottom w:val="none" w:sz="0" w:space="0" w:color="auto"/>
            <w:right w:val="none" w:sz="0" w:space="0" w:color="auto"/>
          </w:divBdr>
        </w:div>
        <w:div w:id="309750445">
          <w:marLeft w:val="0"/>
          <w:marRight w:val="0"/>
          <w:marTop w:val="0"/>
          <w:marBottom w:val="0"/>
          <w:divBdr>
            <w:top w:val="none" w:sz="0" w:space="0" w:color="auto"/>
            <w:left w:val="none" w:sz="0" w:space="0" w:color="auto"/>
            <w:bottom w:val="none" w:sz="0" w:space="0" w:color="auto"/>
            <w:right w:val="none" w:sz="0" w:space="0" w:color="auto"/>
          </w:divBdr>
        </w:div>
      </w:divsChild>
    </w:div>
    <w:div w:id="505025019">
      <w:bodyDiv w:val="1"/>
      <w:marLeft w:val="0"/>
      <w:marRight w:val="0"/>
      <w:marTop w:val="0"/>
      <w:marBottom w:val="0"/>
      <w:divBdr>
        <w:top w:val="none" w:sz="0" w:space="0" w:color="auto"/>
        <w:left w:val="none" w:sz="0" w:space="0" w:color="auto"/>
        <w:bottom w:val="none" w:sz="0" w:space="0" w:color="auto"/>
        <w:right w:val="none" w:sz="0" w:space="0" w:color="auto"/>
      </w:divBdr>
      <w:divsChild>
        <w:div w:id="599752086">
          <w:marLeft w:val="0"/>
          <w:marRight w:val="0"/>
          <w:marTop w:val="0"/>
          <w:marBottom w:val="0"/>
          <w:divBdr>
            <w:top w:val="none" w:sz="0" w:space="0" w:color="auto"/>
            <w:left w:val="none" w:sz="0" w:space="0" w:color="auto"/>
            <w:bottom w:val="none" w:sz="0" w:space="0" w:color="auto"/>
            <w:right w:val="none" w:sz="0" w:space="0" w:color="auto"/>
          </w:divBdr>
        </w:div>
        <w:div w:id="294676985">
          <w:marLeft w:val="0"/>
          <w:marRight w:val="0"/>
          <w:marTop w:val="0"/>
          <w:marBottom w:val="0"/>
          <w:divBdr>
            <w:top w:val="none" w:sz="0" w:space="0" w:color="auto"/>
            <w:left w:val="none" w:sz="0" w:space="0" w:color="auto"/>
            <w:bottom w:val="none" w:sz="0" w:space="0" w:color="auto"/>
            <w:right w:val="none" w:sz="0" w:space="0" w:color="auto"/>
          </w:divBdr>
        </w:div>
      </w:divsChild>
    </w:div>
    <w:div w:id="763301669">
      <w:bodyDiv w:val="1"/>
      <w:marLeft w:val="0"/>
      <w:marRight w:val="0"/>
      <w:marTop w:val="0"/>
      <w:marBottom w:val="0"/>
      <w:divBdr>
        <w:top w:val="none" w:sz="0" w:space="0" w:color="auto"/>
        <w:left w:val="none" w:sz="0" w:space="0" w:color="auto"/>
        <w:bottom w:val="none" w:sz="0" w:space="0" w:color="auto"/>
        <w:right w:val="none" w:sz="0" w:space="0" w:color="auto"/>
      </w:divBdr>
      <w:divsChild>
        <w:div w:id="1779249263">
          <w:marLeft w:val="0"/>
          <w:marRight w:val="0"/>
          <w:marTop w:val="0"/>
          <w:marBottom w:val="0"/>
          <w:divBdr>
            <w:top w:val="none" w:sz="0" w:space="0" w:color="auto"/>
            <w:left w:val="none" w:sz="0" w:space="0" w:color="auto"/>
            <w:bottom w:val="none" w:sz="0" w:space="0" w:color="auto"/>
            <w:right w:val="none" w:sz="0" w:space="0" w:color="auto"/>
          </w:divBdr>
        </w:div>
        <w:div w:id="1306816107">
          <w:marLeft w:val="0"/>
          <w:marRight w:val="0"/>
          <w:marTop w:val="0"/>
          <w:marBottom w:val="0"/>
          <w:divBdr>
            <w:top w:val="none" w:sz="0" w:space="0" w:color="auto"/>
            <w:left w:val="none" w:sz="0" w:space="0" w:color="auto"/>
            <w:bottom w:val="none" w:sz="0" w:space="0" w:color="auto"/>
            <w:right w:val="none" w:sz="0" w:space="0" w:color="auto"/>
          </w:divBdr>
        </w:div>
      </w:divsChild>
    </w:div>
    <w:div w:id="1079401879">
      <w:bodyDiv w:val="1"/>
      <w:marLeft w:val="0"/>
      <w:marRight w:val="0"/>
      <w:marTop w:val="0"/>
      <w:marBottom w:val="0"/>
      <w:divBdr>
        <w:top w:val="none" w:sz="0" w:space="0" w:color="auto"/>
        <w:left w:val="none" w:sz="0" w:space="0" w:color="auto"/>
        <w:bottom w:val="none" w:sz="0" w:space="0" w:color="auto"/>
        <w:right w:val="none" w:sz="0" w:space="0" w:color="auto"/>
      </w:divBdr>
      <w:divsChild>
        <w:div w:id="406540298">
          <w:marLeft w:val="0"/>
          <w:marRight w:val="0"/>
          <w:marTop w:val="0"/>
          <w:marBottom w:val="0"/>
          <w:divBdr>
            <w:top w:val="none" w:sz="0" w:space="0" w:color="auto"/>
            <w:left w:val="none" w:sz="0" w:space="0" w:color="auto"/>
            <w:bottom w:val="none" w:sz="0" w:space="0" w:color="auto"/>
            <w:right w:val="none" w:sz="0" w:space="0" w:color="auto"/>
          </w:divBdr>
        </w:div>
        <w:div w:id="662199065">
          <w:marLeft w:val="0"/>
          <w:marRight w:val="0"/>
          <w:marTop w:val="0"/>
          <w:marBottom w:val="0"/>
          <w:divBdr>
            <w:top w:val="none" w:sz="0" w:space="0" w:color="auto"/>
            <w:left w:val="none" w:sz="0" w:space="0" w:color="auto"/>
            <w:bottom w:val="none" w:sz="0" w:space="0" w:color="auto"/>
            <w:right w:val="none" w:sz="0" w:space="0" w:color="auto"/>
          </w:divBdr>
        </w:div>
        <w:div w:id="1578394324">
          <w:marLeft w:val="0"/>
          <w:marRight w:val="0"/>
          <w:marTop w:val="0"/>
          <w:marBottom w:val="0"/>
          <w:divBdr>
            <w:top w:val="none" w:sz="0" w:space="0" w:color="auto"/>
            <w:left w:val="none" w:sz="0" w:space="0" w:color="auto"/>
            <w:bottom w:val="none" w:sz="0" w:space="0" w:color="auto"/>
            <w:right w:val="none" w:sz="0" w:space="0" w:color="auto"/>
          </w:divBdr>
        </w:div>
        <w:div w:id="2129542992">
          <w:marLeft w:val="0"/>
          <w:marRight w:val="0"/>
          <w:marTop w:val="0"/>
          <w:marBottom w:val="0"/>
          <w:divBdr>
            <w:top w:val="none" w:sz="0" w:space="0" w:color="auto"/>
            <w:left w:val="none" w:sz="0" w:space="0" w:color="auto"/>
            <w:bottom w:val="none" w:sz="0" w:space="0" w:color="auto"/>
            <w:right w:val="none" w:sz="0" w:space="0" w:color="auto"/>
          </w:divBdr>
        </w:div>
        <w:div w:id="1851873555">
          <w:marLeft w:val="0"/>
          <w:marRight w:val="0"/>
          <w:marTop w:val="0"/>
          <w:marBottom w:val="0"/>
          <w:divBdr>
            <w:top w:val="none" w:sz="0" w:space="0" w:color="auto"/>
            <w:left w:val="none" w:sz="0" w:space="0" w:color="auto"/>
            <w:bottom w:val="none" w:sz="0" w:space="0" w:color="auto"/>
            <w:right w:val="none" w:sz="0" w:space="0" w:color="auto"/>
          </w:divBdr>
        </w:div>
        <w:div w:id="1566797716">
          <w:marLeft w:val="0"/>
          <w:marRight w:val="0"/>
          <w:marTop w:val="0"/>
          <w:marBottom w:val="0"/>
          <w:divBdr>
            <w:top w:val="none" w:sz="0" w:space="0" w:color="auto"/>
            <w:left w:val="none" w:sz="0" w:space="0" w:color="auto"/>
            <w:bottom w:val="none" w:sz="0" w:space="0" w:color="auto"/>
            <w:right w:val="none" w:sz="0" w:space="0" w:color="auto"/>
          </w:divBdr>
        </w:div>
        <w:div w:id="480541529">
          <w:marLeft w:val="0"/>
          <w:marRight w:val="0"/>
          <w:marTop w:val="0"/>
          <w:marBottom w:val="0"/>
          <w:divBdr>
            <w:top w:val="none" w:sz="0" w:space="0" w:color="auto"/>
            <w:left w:val="none" w:sz="0" w:space="0" w:color="auto"/>
            <w:bottom w:val="none" w:sz="0" w:space="0" w:color="auto"/>
            <w:right w:val="none" w:sz="0" w:space="0" w:color="auto"/>
          </w:divBdr>
        </w:div>
        <w:div w:id="675888290">
          <w:marLeft w:val="0"/>
          <w:marRight w:val="0"/>
          <w:marTop w:val="0"/>
          <w:marBottom w:val="0"/>
          <w:divBdr>
            <w:top w:val="none" w:sz="0" w:space="0" w:color="auto"/>
            <w:left w:val="none" w:sz="0" w:space="0" w:color="auto"/>
            <w:bottom w:val="none" w:sz="0" w:space="0" w:color="auto"/>
            <w:right w:val="none" w:sz="0" w:space="0" w:color="auto"/>
          </w:divBdr>
        </w:div>
        <w:div w:id="1060902288">
          <w:marLeft w:val="0"/>
          <w:marRight w:val="0"/>
          <w:marTop w:val="0"/>
          <w:marBottom w:val="0"/>
          <w:divBdr>
            <w:top w:val="none" w:sz="0" w:space="0" w:color="auto"/>
            <w:left w:val="none" w:sz="0" w:space="0" w:color="auto"/>
            <w:bottom w:val="none" w:sz="0" w:space="0" w:color="auto"/>
            <w:right w:val="none" w:sz="0" w:space="0" w:color="auto"/>
          </w:divBdr>
        </w:div>
        <w:div w:id="923340047">
          <w:marLeft w:val="0"/>
          <w:marRight w:val="0"/>
          <w:marTop w:val="0"/>
          <w:marBottom w:val="0"/>
          <w:divBdr>
            <w:top w:val="none" w:sz="0" w:space="0" w:color="auto"/>
            <w:left w:val="none" w:sz="0" w:space="0" w:color="auto"/>
            <w:bottom w:val="none" w:sz="0" w:space="0" w:color="auto"/>
            <w:right w:val="none" w:sz="0" w:space="0" w:color="auto"/>
          </w:divBdr>
        </w:div>
        <w:div w:id="7681403">
          <w:marLeft w:val="0"/>
          <w:marRight w:val="0"/>
          <w:marTop w:val="0"/>
          <w:marBottom w:val="0"/>
          <w:divBdr>
            <w:top w:val="none" w:sz="0" w:space="0" w:color="auto"/>
            <w:left w:val="none" w:sz="0" w:space="0" w:color="auto"/>
            <w:bottom w:val="none" w:sz="0" w:space="0" w:color="auto"/>
            <w:right w:val="none" w:sz="0" w:space="0" w:color="auto"/>
          </w:divBdr>
        </w:div>
        <w:div w:id="1034043152">
          <w:marLeft w:val="0"/>
          <w:marRight w:val="0"/>
          <w:marTop w:val="0"/>
          <w:marBottom w:val="0"/>
          <w:divBdr>
            <w:top w:val="none" w:sz="0" w:space="0" w:color="auto"/>
            <w:left w:val="none" w:sz="0" w:space="0" w:color="auto"/>
            <w:bottom w:val="none" w:sz="0" w:space="0" w:color="auto"/>
            <w:right w:val="none" w:sz="0" w:space="0" w:color="auto"/>
          </w:divBdr>
        </w:div>
        <w:div w:id="1465735433">
          <w:marLeft w:val="0"/>
          <w:marRight w:val="0"/>
          <w:marTop w:val="0"/>
          <w:marBottom w:val="0"/>
          <w:divBdr>
            <w:top w:val="none" w:sz="0" w:space="0" w:color="auto"/>
            <w:left w:val="none" w:sz="0" w:space="0" w:color="auto"/>
            <w:bottom w:val="none" w:sz="0" w:space="0" w:color="auto"/>
            <w:right w:val="none" w:sz="0" w:space="0" w:color="auto"/>
          </w:divBdr>
        </w:div>
        <w:div w:id="1226453179">
          <w:marLeft w:val="0"/>
          <w:marRight w:val="0"/>
          <w:marTop w:val="0"/>
          <w:marBottom w:val="0"/>
          <w:divBdr>
            <w:top w:val="none" w:sz="0" w:space="0" w:color="auto"/>
            <w:left w:val="none" w:sz="0" w:space="0" w:color="auto"/>
            <w:bottom w:val="none" w:sz="0" w:space="0" w:color="auto"/>
            <w:right w:val="none" w:sz="0" w:space="0" w:color="auto"/>
          </w:divBdr>
        </w:div>
        <w:div w:id="10424740">
          <w:marLeft w:val="0"/>
          <w:marRight w:val="0"/>
          <w:marTop w:val="0"/>
          <w:marBottom w:val="0"/>
          <w:divBdr>
            <w:top w:val="none" w:sz="0" w:space="0" w:color="auto"/>
            <w:left w:val="none" w:sz="0" w:space="0" w:color="auto"/>
            <w:bottom w:val="none" w:sz="0" w:space="0" w:color="auto"/>
            <w:right w:val="none" w:sz="0" w:space="0" w:color="auto"/>
          </w:divBdr>
        </w:div>
        <w:div w:id="1048408705">
          <w:marLeft w:val="0"/>
          <w:marRight w:val="0"/>
          <w:marTop w:val="0"/>
          <w:marBottom w:val="0"/>
          <w:divBdr>
            <w:top w:val="none" w:sz="0" w:space="0" w:color="auto"/>
            <w:left w:val="none" w:sz="0" w:space="0" w:color="auto"/>
            <w:bottom w:val="none" w:sz="0" w:space="0" w:color="auto"/>
            <w:right w:val="none" w:sz="0" w:space="0" w:color="auto"/>
          </w:divBdr>
        </w:div>
        <w:div w:id="1727988475">
          <w:marLeft w:val="0"/>
          <w:marRight w:val="0"/>
          <w:marTop w:val="0"/>
          <w:marBottom w:val="0"/>
          <w:divBdr>
            <w:top w:val="none" w:sz="0" w:space="0" w:color="auto"/>
            <w:left w:val="none" w:sz="0" w:space="0" w:color="auto"/>
            <w:bottom w:val="none" w:sz="0" w:space="0" w:color="auto"/>
            <w:right w:val="none" w:sz="0" w:space="0" w:color="auto"/>
          </w:divBdr>
        </w:div>
        <w:div w:id="1782801641">
          <w:marLeft w:val="0"/>
          <w:marRight w:val="0"/>
          <w:marTop w:val="0"/>
          <w:marBottom w:val="0"/>
          <w:divBdr>
            <w:top w:val="none" w:sz="0" w:space="0" w:color="auto"/>
            <w:left w:val="none" w:sz="0" w:space="0" w:color="auto"/>
            <w:bottom w:val="none" w:sz="0" w:space="0" w:color="auto"/>
            <w:right w:val="none" w:sz="0" w:space="0" w:color="auto"/>
          </w:divBdr>
        </w:div>
        <w:div w:id="1650553478">
          <w:marLeft w:val="0"/>
          <w:marRight w:val="0"/>
          <w:marTop w:val="0"/>
          <w:marBottom w:val="0"/>
          <w:divBdr>
            <w:top w:val="none" w:sz="0" w:space="0" w:color="auto"/>
            <w:left w:val="none" w:sz="0" w:space="0" w:color="auto"/>
            <w:bottom w:val="none" w:sz="0" w:space="0" w:color="auto"/>
            <w:right w:val="none" w:sz="0" w:space="0" w:color="auto"/>
          </w:divBdr>
        </w:div>
        <w:div w:id="673144474">
          <w:marLeft w:val="0"/>
          <w:marRight w:val="0"/>
          <w:marTop w:val="0"/>
          <w:marBottom w:val="0"/>
          <w:divBdr>
            <w:top w:val="none" w:sz="0" w:space="0" w:color="auto"/>
            <w:left w:val="none" w:sz="0" w:space="0" w:color="auto"/>
            <w:bottom w:val="none" w:sz="0" w:space="0" w:color="auto"/>
            <w:right w:val="none" w:sz="0" w:space="0" w:color="auto"/>
          </w:divBdr>
        </w:div>
        <w:div w:id="1293168071">
          <w:marLeft w:val="0"/>
          <w:marRight w:val="0"/>
          <w:marTop w:val="0"/>
          <w:marBottom w:val="0"/>
          <w:divBdr>
            <w:top w:val="none" w:sz="0" w:space="0" w:color="auto"/>
            <w:left w:val="none" w:sz="0" w:space="0" w:color="auto"/>
            <w:bottom w:val="none" w:sz="0" w:space="0" w:color="auto"/>
            <w:right w:val="none" w:sz="0" w:space="0" w:color="auto"/>
          </w:divBdr>
        </w:div>
        <w:div w:id="1109276386">
          <w:marLeft w:val="0"/>
          <w:marRight w:val="0"/>
          <w:marTop w:val="0"/>
          <w:marBottom w:val="0"/>
          <w:divBdr>
            <w:top w:val="none" w:sz="0" w:space="0" w:color="auto"/>
            <w:left w:val="none" w:sz="0" w:space="0" w:color="auto"/>
            <w:bottom w:val="none" w:sz="0" w:space="0" w:color="auto"/>
            <w:right w:val="none" w:sz="0" w:space="0" w:color="auto"/>
          </w:divBdr>
        </w:div>
        <w:div w:id="512688230">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977296425">
      <w:bodyDiv w:val="1"/>
      <w:marLeft w:val="0"/>
      <w:marRight w:val="0"/>
      <w:marTop w:val="0"/>
      <w:marBottom w:val="0"/>
      <w:divBdr>
        <w:top w:val="none" w:sz="0" w:space="0" w:color="auto"/>
        <w:left w:val="none" w:sz="0" w:space="0" w:color="auto"/>
        <w:bottom w:val="none" w:sz="0" w:space="0" w:color="auto"/>
        <w:right w:val="none" w:sz="0" w:space="0" w:color="auto"/>
      </w:divBdr>
      <w:divsChild>
        <w:div w:id="1328048552">
          <w:marLeft w:val="0"/>
          <w:marRight w:val="0"/>
          <w:marTop w:val="0"/>
          <w:marBottom w:val="0"/>
          <w:divBdr>
            <w:top w:val="none" w:sz="0" w:space="0" w:color="auto"/>
            <w:left w:val="none" w:sz="0" w:space="0" w:color="auto"/>
            <w:bottom w:val="none" w:sz="0" w:space="0" w:color="auto"/>
            <w:right w:val="none" w:sz="0" w:space="0" w:color="auto"/>
          </w:divBdr>
        </w:div>
        <w:div w:id="1730835618">
          <w:marLeft w:val="0"/>
          <w:marRight w:val="0"/>
          <w:marTop w:val="0"/>
          <w:marBottom w:val="0"/>
          <w:divBdr>
            <w:top w:val="none" w:sz="0" w:space="0" w:color="auto"/>
            <w:left w:val="none" w:sz="0" w:space="0" w:color="auto"/>
            <w:bottom w:val="none" w:sz="0" w:space="0" w:color="auto"/>
            <w:right w:val="none" w:sz="0" w:space="0" w:color="auto"/>
          </w:divBdr>
        </w:div>
        <w:div w:id="521477565">
          <w:marLeft w:val="0"/>
          <w:marRight w:val="0"/>
          <w:marTop w:val="0"/>
          <w:marBottom w:val="0"/>
          <w:divBdr>
            <w:top w:val="none" w:sz="0" w:space="0" w:color="auto"/>
            <w:left w:val="none" w:sz="0" w:space="0" w:color="auto"/>
            <w:bottom w:val="none" w:sz="0" w:space="0" w:color="auto"/>
            <w:right w:val="none" w:sz="0" w:space="0" w:color="auto"/>
          </w:divBdr>
        </w:div>
        <w:div w:id="2104179408">
          <w:marLeft w:val="0"/>
          <w:marRight w:val="0"/>
          <w:marTop w:val="0"/>
          <w:marBottom w:val="0"/>
          <w:divBdr>
            <w:top w:val="none" w:sz="0" w:space="0" w:color="auto"/>
            <w:left w:val="none" w:sz="0" w:space="0" w:color="auto"/>
            <w:bottom w:val="none" w:sz="0" w:space="0" w:color="auto"/>
            <w:right w:val="none" w:sz="0" w:space="0" w:color="auto"/>
          </w:divBdr>
        </w:div>
        <w:div w:id="1254510352">
          <w:marLeft w:val="0"/>
          <w:marRight w:val="0"/>
          <w:marTop w:val="0"/>
          <w:marBottom w:val="0"/>
          <w:divBdr>
            <w:top w:val="none" w:sz="0" w:space="0" w:color="auto"/>
            <w:left w:val="none" w:sz="0" w:space="0" w:color="auto"/>
            <w:bottom w:val="none" w:sz="0" w:space="0" w:color="auto"/>
            <w:right w:val="none" w:sz="0" w:space="0" w:color="auto"/>
          </w:divBdr>
        </w:div>
        <w:div w:id="1095904796">
          <w:marLeft w:val="0"/>
          <w:marRight w:val="0"/>
          <w:marTop w:val="0"/>
          <w:marBottom w:val="0"/>
          <w:divBdr>
            <w:top w:val="none" w:sz="0" w:space="0" w:color="auto"/>
            <w:left w:val="none" w:sz="0" w:space="0" w:color="auto"/>
            <w:bottom w:val="none" w:sz="0" w:space="0" w:color="auto"/>
            <w:right w:val="none" w:sz="0" w:space="0" w:color="auto"/>
          </w:divBdr>
        </w:div>
        <w:div w:id="1923025384">
          <w:marLeft w:val="0"/>
          <w:marRight w:val="0"/>
          <w:marTop w:val="0"/>
          <w:marBottom w:val="0"/>
          <w:divBdr>
            <w:top w:val="none" w:sz="0" w:space="0" w:color="auto"/>
            <w:left w:val="none" w:sz="0" w:space="0" w:color="auto"/>
            <w:bottom w:val="none" w:sz="0" w:space="0" w:color="auto"/>
            <w:right w:val="none" w:sz="0" w:space="0" w:color="auto"/>
          </w:divBdr>
        </w:div>
        <w:div w:id="374157034">
          <w:marLeft w:val="0"/>
          <w:marRight w:val="0"/>
          <w:marTop w:val="0"/>
          <w:marBottom w:val="0"/>
          <w:divBdr>
            <w:top w:val="none" w:sz="0" w:space="0" w:color="auto"/>
            <w:left w:val="none" w:sz="0" w:space="0" w:color="auto"/>
            <w:bottom w:val="none" w:sz="0" w:space="0" w:color="auto"/>
            <w:right w:val="none" w:sz="0" w:space="0" w:color="auto"/>
          </w:divBdr>
        </w:div>
        <w:div w:id="1872300448">
          <w:marLeft w:val="0"/>
          <w:marRight w:val="0"/>
          <w:marTop w:val="0"/>
          <w:marBottom w:val="0"/>
          <w:divBdr>
            <w:top w:val="none" w:sz="0" w:space="0" w:color="auto"/>
            <w:left w:val="none" w:sz="0" w:space="0" w:color="auto"/>
            <w:bottom w:val="none" w:sz="0" w:space="0" w:color="auto"/>
            <w:right w:val="none" w:sz="0" w:space="0" w:color="auto"/>
          </w:divBdr>
        </w:div>
        <w:div w:id="1187140808">
          <w:marLeft w:val="0"/>
          <w:marRight w:val="0"/>
          <w:marTop w:val="0"/>
          <w:marBottom w:val="0"/>
          <w:divBdr>
            <w:top w:val="none" w:sz="0" w:space="0" w:color="auto"/>
            <w:left w:val="none" w:sz="0" w:space="0" w:color="auto"/>
            <w:bottom w:val="none" w:sz="0" w:space="0" w:color="auto"/>
            <w:right w:val="none" w:sz="0" w:space="0" w:color="auto"/>
          </w:divBdr>
        </w:div>
        <w:div w:id="371805456">
          <w:marLeft w:val="0"/>
          <w:marRight w:val="0"/>
          <w:marTop w:val="0"/>
          <w:marBottom w:val="0"/>
          <w:divBdr>
            <w:top w:val="none" w:sz="0" w:space="0" w:color="auto"/>
            <w:left w:val="none" w:sz="0" w:space="0" w:color="auto"/>
            <w:bottom w:val="none" w:sz="0" w:space="0" w:color="auto"/>
            <w:right w:val="none" w:sz="0" w:space="0" w:color="auto"/>
          </w:divBdr>
        </w:div>
        <w:div w:id="10911347">
          <w:marLeft w:val="0"/>
          <w:marRight w:val="0"/>
          <w:marTop w:val="0"/>
          <w:marBottom w:val="0"/>
          <w:divBdr>
            <w:top w:val="none" w:sz="0" w:space="0" w:color="auto"/>
            <w:left w:val="none" w:sz="0" w:space="0" w:color="auto"/>
            <w:bottom w:val="none" w:sz="0" w:space="0" w:color="auto"/>
            <w:right w:val="none" w:sz="0" w:space="0" w:color="auto"/>
          </w:divBdr>
        </w:div>
        <w:div w:id="1075516275">
          <w:marLeft w:val="0"/>
          <w:marRight w:val="0"/>
          <w:marTop w:val="0"/>
          <w:marBottom w:val="0"/>
          <w:divBdr>
            <w:top w:val="none" w:sz="0" w:space="0" w:color="auto"/>
            <w:left w:val="none" w:sz="0" w:space="0" w:color="auto"/>
            <w:bottom w:val="none" w:sz="0" w:space="0" w:color="auto"/>
            <w:right w:val="none" w:sz="0" w:space="0" w:color="auto"/>
          </w:divBdr>
        </w:div>
        <w:div w:id="675886081">
          <w:marLeft w:val="0"/>
          <w:marRight w:val="0"/>
          <w:marTop w:val="0"/>
          <w:marBottom w:val="0"/>
          <w:divBdr>
            <w:top w:val="none" w:sz="0" w:space="0" w:color="auto"/>
            <w:left w:val="none" w:sz="0" w:space="0" w:color="auto"/>
            <w:bottom w:val="none" w:sz="0" w:space="0" w:color="auto"/>
            <w:right w:val="none" w:sz="0" w:space="0" w:color="auto"/>
          </w:divBdr>
        </w:div>
        <w:div w:id="719593949">
          <w:marLeft w:val="0"/>
          <w:marRight w:val="0"/>
          <w:marTop w:val="0"/>
          <w:marBottom w:val="0"/>
          <w:divBdr>
            <w:top w:val="none" w:sz="0" w:space="0" w:color="auto"/>
            <w:left w:val="none" w:sz="0" w:space="0" w:color="auto"/>
            <w:bottom w:val="none" w:sz="0" w:space="0" w:color="auto"/>
            <w:right w:val="none" w:sz="0" w:space="0" w:color="auto"/>
          </w:divBdr>
        </w:div>
        <w:div w:id="572668792">
          <w:marLeft w:val="0"/>
          <w:marRight w:val="0"/>
          <w:marTop w:val="0"/>
          <w:marBottom w:val="0"/>
          <w:divBdr>
            <w:top w:val="none" w:sz="0" w:space="0" w:color="auto"/>
            <w:left w:val="none" w:sz="0" w:space="0" w:color="auto"/>
            <w:bottom w:val="none" w:sz="0" w:space="0" w:color="auto"/>
            <w:right w:val="none" w:sz="0" w:space="0" w:color="auto"/>
          </w:divBdr>
        </w:div>
        <w:div w:id="103116412">
          <w:marLeft w:val="0"/>
          <w:marRight w:val="0"/>
          <w:marTop w:val="0"/>
          <w:marBottom w:val="0"/>
          <w:divBdr>
            <w:top w:val="none" w:sz="0" w:space="0" w:color="auto"/>
            <w:left w:val="none" w:sz="0" w:space="0" w:color="auto"/>
            <w:bottom w:val="none" w:sz="0" w:space="0" w:color="auto"/>
            <w:right w:val="none" w:sz="0" w:space="0" w:color="auto"/>
          </w:divBdr>
        </w:div>
        <w:div w:id="569074605">
          <w:marLeft w:val="0"/>
          <w:marRight w:val="0"/>
          <w:marTop w:val="0"/>
          <w:marBottom w:val="0"/>
          <w:divBdr>
            <w:top w:val="none" w:sz="0" w:space="0" w:color="auto"/>
            <w:left w:val="none" w:sz="0" w:space="0" w:color="auto"/>
            <w:bottom w:val="none" w:sz="0" w:space="0" w:color="auto"/>
            <w:right w:val="none" w:sz="0" w:space="0" w:color="auto"/>
          </w:divBdr>
        </w:div>
        <w:div w:id="394813402">
          <w:marLeft w:val="0"/>
          <w:marRight w:val="0"/>
          <w:marTop w:val="0"/>
          <w:marBottom w:val="0"/>
          <w:divBdr>
            <w:top w:val="none" w:sz="0" w:space="0" w:color="auto"/>
            <w:left w:val="none" w:sz="0" w:space="0" w:color="auto"/>
            <w:bottom w:val="none" w:sz="0" w:space="0" w:color="auto"/>
            <w:right w:val="none" w:sz="0" w:space="0" w:color="auto"/>
          </w:divBdr>
        </w:div>
        <w:div w:id="1701004748">
          <w:marLeft w:val="0"/>
          <w:marRight w:val="0"/>
          <w:marTop w:val="0"/>
          <w:marBottom w:val="0"/>
          <w:divBdr>
            <w:top w:val="none" w:sz="0" w:space="0" w:color="auto"/>
            <w:left w:val="none" w:sz="0" w:space="0" w:color="auto"/>
            <w:bottom w:val="none" w:sz="0" w:space="0" w:color="auto"/>
            <w:right w:val="none" w:sz="0" w:space="0" w:color="auto"/>
          </w:divBdr>
        </w:div>
        <w:div w:id="1240872347">
          <w:marLeft w:val="0"/>
          <w:marRight w:val="0"/>
          <w:marTop w:val="0"/>
          <w:marBottom w:val="0"/>
          <w:divBdr>
            <w:top w:val="none" w:sz="0" w:space="0" w:color="auto"/>
            <w:left w:val="none" w:sz="0" w:space="0" w:color="auto"/>
            <w:bottom w:val="none" w:sz="0" w:space="0" w:color="auto"/>
            <w:right w:val="none" w:sz="0" w:space="0" w:color="auto"/>
          </w:divBdr>
        </w:div>
        <w:div w:id="361050477">
          <w:marLeft w:val="0"/>
          <w:marRight w:val="0"/>
          <w:marTop w:val="0"/>
          <w:marBottom w:val="0"/>
          <w:divBdr>
            <w:top w:val="none" w:sz="0" w:space="0" w:color="auto"/>
            <w:left w:val="none" w:sz="0" w:space="0" w:color="auto"/>
            <w:bottom w:val="none" w:sz="0" w:space="0" w:color="auto"/>
            <w:right w:val="none" w:sz="0" w:space="0" w:color="auto"/>
          </w:divBdr>
        </w:div>
        <w:div w:id="1201092727">
          <w:marLeft w:val="0"/>
          <w:marRight w:val="0"/>
          <w:marTop w:val="0"/>
          <w:marBottom w:val="0"/>
          <w:divBdr>
            <w:top w:val="none" w:sz="0" w:space="0" w:color="auto"/>
            <w:left w:val="none" w:sz="0" w:space="0" w:color="auto"/>
            <w:bottom w:val="none" w:sz="0" w:space="0" w:color="auto"/>
            <w:right w:val="none" w:sz="0" w:space="0" w:color="auto"/>
          </w:divBdr>
        </w:div>
        <w:div w:id="14379428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431E-AA9E-4073-AE96-6E626FE5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858</Words>
  <Characters>4721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PROCES-VERBAL de la réunion du Comité Directeur</vt:lpstr>
    </vt:vector>
  </TitlesOfParts>
  <Company>CNAMTS</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 de la réunion du Comité Directeur</dc:title>
  <dc:subject/>
  <dc:creator>Edwige GUARDO 351</dc:creator>
  <dc:description/>
  <cp:lastModifiedBy>Florent CHATONY 351</cp:lastModifiedBy>
  <cp:revision>7</cp:revision>
  <cp:lastPrinted>2022-06-29T18:55:00Z</cp:lastPrinted>
  <dcterms:created xsi:type="dcterms:W3CDTF">2025-02-13T09:20:00Z</dcterms:created>
  <dcterms:modified xsi:type="dcterms:W3CDTF">2025-04-08T10:52:00Z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